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7E" w:rsidRDefault="00440345">
      <w:pPr>
        <w:rPr>
          <w:b/>
          <w:sz w:val="32"/>
          <w:szCs w:val="32"/>
        </w:rPr>
      </w:pPr>
      <w:bookmarkStart w:id="0" w:name="_GoBack"/>
      <w:bookmarkEnd w:id="0"/>
      <w:r>
        <w:rPr>
          <w:b/>
          <w:sz w:val="32"/>
          <w:szCs w:val="32"/>
        </w:rPr>
        <w:t xml:space="preserve">                                                                Neshoba Central Elementary School</w:t>
      </w:r>
    </w:p>
    <w:p w:rsidR="00A9677E" w:rsidRDefault="00440345">
      <w:pPr>
        <w:jc w:val="center"/>
        <w:rPr>
          <w:b/>
          <w:sz w:val="32"/>
          <w:szCs w:val="32"/>
        </w:rPr>
      </w:pPr>
      <w:proofErr w:type="gramStart"/>
      <w:r>
        <w:rPr>
          <w:b/>
          <w:sz w:val="32"/>
          <w:szCs w:val="32"/>
        </w:rPr>
        <w:t>5</w:t>
      </w:r>
      <w:r>
        <w:rPr>
          <w:b/>
          <w:sz w:val="32"/>
          <w:szCs w:val="32"/>
          <w:vertAlign w:val="superscript"/>
        </w:rPr>
        <w:t>th</w:t>
      </w:r>
      <w:proofErr w:type="gramEnd"/>
      <w:r>
        <w:rPr>
          <w:b/>
          <w:sz w:val="32"/>
          <w:szCs w:val="32"/>
        </w:rPr>
        <w:t xml:space="preserve"> Grade Math Pacing Guide for 1</w:t>
      </w:r>
      <w:r>
        <w:rPr>
          <w:b/>
          <w:sz w:val="32"/>
          <w:szCs w:val="32"/>
          <w:vertAlign w:val="superscript"/>
        </w:rPr>
        <w:t>st</w:t>
      </w:r>
      <w:r>
        <w:rPr>
          <w:b/>
          <w:sz w:val="32"/>
          <w:szCs w:val="32"/>
        </w:rPr>
        <w:t xml:space="preserve"> Nine Weeks</w:t>
      </w:r>
    </w:p>
    <w:tbl>
      <w:tblPr>
        <w:tblStyle w:val="a"/>
        <w:tblW w:w="14310" w:type="dxa"/>
        <w:tblInd w:w="-115" w:type="dxa"/>
        <w:tblLayout w:type="fixed"/>
        <w:tblLook w:val="0000" w:firstRow="0" w:lastRow="0" w:firstColumn="0" w:lastColumn="0" w:noHBand="0" w:noVBand="0"/>
      </w:tblPr>
      <w:tblGrid>
        <w:gridCol w:w="1634"/>
        <w:gridCol w:w="8256"/>
        <w:gridCol w:w="2310"/>
        <w:gridCol w:w="2110"/>
      </w:tblGrid>
      <w:tr w:rsidR="00A9677E">
        <w:trPr>
          <w:trHeight w:val="805"/>
        </w:trPr>
        <w:tc>
          <w:tcPr>
            <w:tcW w:w="1634" w:type="dxa"/>
            <w:tcBorders>
              <w:top w:val="single" w:sz="4" w:space="0" w:color="000000"/>
              <w:left w:val="single" w:sz="4" w:space="0" w:color="000000"/>
              <w:bottom w:val="single" w:sz="4" w:space="0" w:color="000000"/>
            </w:tcBorders>
            <w:shd w:val="clear" w:color="auto" w:fill="D9D9D9"/>
          </w:tcPr>
          <w:p w:rsidR="00A9677E" w:rsidRDefault="00440345">
            <w:pPr>
              <w:jc w:val="center"/>
              <w:rPr>
                <w:b/>
                <w:sz w:val="32"/>
                <w:szCs w:val="32"/>
              </w:rPr>
            </w:pPr>
            <w:r>
              <w:rPr>
                <w:b/>
                <w:sz w:val="32"/>
                <w:szCs w:val="32"/>
              </w:rPr>
              <w:t>Domain</w:t>
            </w:r>
          </w:p>
        </w:tc>
        <w:tc>
          <w:tcPr>
            <w:tcW w:w="8256" w:type="dxa"/>
            <w:tcBorders>
              <w:top w:val="single" w:sz="4" w:space="0" w:color="000000"/>
              <w:left w:val="single" w:sz="4" w:space="0" w:color="000000"/>
              <w:bottom w:val="single" w:sz="4" w:space="0" w:color="000000"/>
            </w:tcBorders>
            <w:shd w:val="clear" w:color="auto" w:fill="D9D9D9"/>
          </w:tcPr>
          <w:p w:rsidR="00A9677E" w:rsidRDefault="00440345">
            <w:pPr>
              <w:jc w:val="center"/>
              <w:rPr>
                <w:b/>
                <w:sz w:val="32"/>
                <w:szCs w:val="32"/>
              </w:rPr>
            </w:pPr>
            <w:r>
              <w:rPr>
                <w:b/>
                <w:sz w:val="32"/>
                <w:szCs w:val="32"/>
              </w:rPr>
              <w:t xml:space="preserve">Major Clusters/Common Core Standards </w:t>
            </w:r>
          </w:p>
          <w:p w:rsidR="00A9677E" w:rsidRDefault="00A9677E">
            <w:pPr>
              <w:jc w:val="center"/>
              <w:rPr>
                <w:b/>
                <w:sz w:val="32"/>
                <w:szCs w:val="32"/>
              </w:rPr>
            </w:pPr>
          </w:p>
        </w:tc>
        <w:tc>
          <w:tcPr>
            <w:tcW w:w="2310" w:type="dxa"/>
            <w:tcBorders>
              <w:top w:val="single" w:sz="4" w:space="0" w:color="000000"/>
              <w:left w:val="single" w:sz="4" w:space="0" w:color="000000"/>
              <w:bottom w:val="single" w:sz="4" w:space="0" w:color="000000"/>
            </w:tcBorders>
            <w:shd w:val="clear" w:color="auto" w:fill="D9D9D9"/>
          </w:tcPr>
          <w:p w:rsidR="00A9677E" w:rsidRDefault="00440345">
            <w:pPr>
              <w:tabs>
                <w:tab w:val="left" w:pos="460"/>
                <w:tab w:val="center" w:pos="1569"/>
              </w:tabs>
              <w:jc w:val="center"/>
              <w:rPr>
                <w:b/>
                <w:i/>
              </w:rPr>
            </w:pPr>
            <w:r>
              <w:rPr>
                <w:b/>
              </w:rPr>
              <w:t>I Ready Alignment</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cPr>
          <w:p w:rsidR="00A9677E" w:rsidRDefault="00440345">
            <w:pPr>
              <w:jc w:val="center"/>
              <w:rPr>
                <w:b/>
              </w:rPr>
            </w:pPr>
            <w:r>
              <w:rPr>
                <w:b/>
              </w:rPr>
              <w:t>Visible Learning</w:t>
            </w:r>
          </w:p>
          <w:p w:rsidR="00A9677E" w:rsidRDefault="00A9677E">
            <w:pPr>
              <w:ind w:left="-216" w:firstLine="108"/>
              <w:jc w:val="center"/>
              <w:rPr>
                <w:b/>
              </w:rPr>
            </w:pPr>
          </w:p>
        </w:tc>
      </w:tr>
      <w:tr w:rsidR="00A9677E">
        <w:trPr>
          <w:trHeight w:val="7453"/>
        </w:trPr>
        <w:tc>
          <w:tcPr>
            <w:tcW w:w="1634" w:type="dxa"/>
            <w:tcBorders>
              <w:top w:val="single" w:sz="4" w:space="0" w:color="000000"/>
              <w:left w:val="single" w:sz="4" w:space="0" w:color="000000"/>
              <w:bottom w:val="single" w:sz="4" w:space="0" w:color="000000"/>
            </w:tcBorders>
            <w:shd w:val="clear" w:color="auto" w:fill="FFFFFF"/>
          </w:tcPr>
          <w:p w:rsidR="00A9677E" w:rsidRDefault="00440345">
            <w:pPr>
              <w:rPr>
                <w:b/>
              </w:rPr>
            </w:pPr>
            <w:r>
              <w:rPr>
                <w:b/>
              </w:rPr>
              <w:t>Number and Operations in Base Ten</w:t>
            </w:r>
          </w:p>
          <w:p w:rsidR="00A9677E" w:rsidRDefault="00A9677E">
            <w:pPr>
              <w:rPr>
                <w:b/>
                <w:sz w:val="28"/>
                <w:szCs w:val="28"/>
              </w:rPr>
            </w:pPr>
          </w:p>
          <w:p w:rsidR="00A9677E" w:rsidRDefault="00440345">
            <w:pPr>
              <w:rPr>
                <w:b/>
                <w:i/>
              </w:rPr>
            </w:pPr>
            <w:r>
              <w:rPr>
                <w:b/>
                <w:i/>
              </w:rPr>
              <w:t>- Read, write, and compare decimals to thousandths.</w:t>
            </w:r>
          </w:p>
          <w:p w:rsidR="00A9677E" w:rsidRDefault="00A9677E">
            <w:pPr>
              <w:rPr>
                <w:b/>
                <w:i/>
              </w:rPr>
            </w:pPr>
          </w:p>
          <w:p w:rsidR="00A9677E" w:rsidRDefault="00A9677E">
            <w:pPr>
              <w:rPr>
                <w:b/>
                <w:i/>
              </w:rPr>
            </w:pPr>
          </w:p>
          <w:p w:rsidR="00A9677E" w:rsidRDefault="00440345">
            <w:pPr>
              <w:rPr>
                <w:b/>
                <w:i/>
              </w:rPr>
            </w:pPr>
            <w:r>
              <w:rPr>
                <w:b/>
                <w:i/>
              </w:rPr>
              <w:t>-Round decimals to any place.</w:t>
            </w:r>
          </w:p>
          <w:p w:rsidR="00A9677E" w:rsidRDefault="00A9677E">
            <w:pPr>
              <w:rPr>
                <w:b/>
                <w:i/>
              </w:rPr>
            </w:pPr>
          </w:p>
          <w:p w:rsidR="00A9677E" w:rsidRDefault="00A9677E">
            <w:pPr>
              <w:rPr>
                <w:b/>
                <w:i/>
              </w:rPr>
            </w:pPr>
          </w:p>
          <w:p w:rsidR="00A9677E" w:rsidRDefault="00440345">
            <w:pPr>
              <w:rPr>
                <w:b/>
                <w:i/>
              </w:rPr>
            </w:pPr>
            <w:r>
              <w:rPr>
                <w:b/>
                <w:i/>
              </w:rPr>
              <w:t>-Multiply and divide whole numbers.</w:t>
            </w:r>
          </w:p>
          <w:p w:rsidR="00A9677E" w:rsidRDefault="00A9677E">
            <w:pPr>
              <w:rPr>
                <w:b/>
                <w:i/>
              </w:rPr>
            </w:pPr>
          </w:p>
          <w:p w:rsidR="00A9677E" w:rsidRDefault="00440345">
            <w:pPr>
              <w:rPr>
                <w:b/>
                <w:i/>
              </w:rPr>
            </w:pPr>
            <w:r>
              <w:rPr>
                <w:b/>
                <w:i/>
              </w:rPr>
              <w:t>- Add and subtract decimals to hundredths.</w:t>
            </w:r>
          </w:p>
          <w:p w:rsidR="00A9677E" w:rsidRDefault="00A9677E">
            <w:pPr>
              <w:rPr>
                <w:b/>
                <w:i/>
              </w:rPr>
            </w:pPr>
          </w:p>
          <w:p w:rsidR="00A9677E" w:rsidRDefault="00A9677E">
            <w:pPr>
              <w:rPr>
                <w:b/>
                <w:i/>
              </w:rPr>
            </w:pPr>
          </w:p>
          <w:p w:rsidR="00A9677E" w:rsidRDefault="00A9677E">
            <w:pPr>
              <w:rPr>
                <w:b/>
                <w:i/>
              </w:rPr>
            </w:pPr>
          </w:p>
          <w:p w:rsidR="00A9677E" w:rsidRDefault="00A9677E">
            <w:pPr>
              <w:rPr>
                <w:b/>
                <w:i/>
              </w:rPr>
            </w:pPr>
          </w:p>
        </w:tc>
        <w:tc>
          <w:tcPr>
            <w:tcW w:w="8256" w:type="dxa"/>
            <w:tcBorders>
              <w:top w:val="single" w:sz="4" w:space="0" w:color="000000"/>
              <w:left w:val="single" w:sz="4" w:space="0" w:color="000000"/>
              <w:bottom w:val="single" w:sz="4" w:space="0" w:color="000000"/>
            </w:tcBorders>
            <w:shd w:val="clear" w:color="auto" w:fill="FFFFFF"/>
          </w:tcPr>
          <w:p w:rsidR="00A9677E" w:rsidRDefault="00440345">
            <w:pPr>
              <w:rPr>
                <w:b/>
              </w:rPr>
            </w:pPr>
            <w:r>
              <w:rPr>
                <w:b/>
              </w:rPr>
              <w:t>Understand the place value system.</w:t>
            </w:r>
          </w:p>
          <w:p w:rsidR="00A9677E" w:rsidRDefault="00440345">
            <w:pPr>
              <w:numPr>
                <w:ilvl w:val="0"/>
                <w:numId w:val="10"/>
              </w:numPr>
              <w:rPr>
                <w:b/>
              </w:rPr>
            </w:pPr>
            <w:r>
              <w:rPr>
                <w:b/>
                <w:sz w:val="22"/>
                <w:szCs w:val="22"/>
                <w:highlight w:val="green"/>
              </w:rPr>
              <w:t>5. NBT.3</w:t>
            </w:r>
            <w:r>
              <w:rPr>
                <w:b/>
                <w:sz w:val="22"/>
                <w:szCs w:val="22"/>
              </w:rPr>
              <w:t xml:space="preserve">- </w:t>
            </w:r>
            <w:r>
              <w:rPr>
                <w:sz w:val="22"/>
                <w:szCs w:val="22"/>
              </w:rPr>
              <w:t>Read and write decimals to the thousandths.</w:t>
            </w:r>
          </w:p>
          <w:p w:rsidR="00A9677E" w:rsidRDefault="00A9677E">
            <w:pPr>
              <w:ind w:left="720"/>
              <w:rPr>
                <w:sz w:val="22"/>
                <w:szCs w:val="22"/>
              </w:rPr>
            </w:pPr>
          </w:p>
          <w:p w:rsidR="00A9677E" w:rsidRDefault="00440345">
            <w:pPr>
              <w:numPr>
                <w:ilvl w:val="0"/>
                <w:numId w:val="10"/>
              </w:numPr>
              <w:rPr>
                <w:sz w:val="22"/>
                <w:szCs w:val="22"/>
              </w:rPr>
            </w:pPr>
            <w:r>
              <w:rPr>
                <w:b/>
                <w:sz w:val="22"/>
                <w:szCs w:val="22"/>
                <w:highlight w:val="green"/>
              </w:rPr>
              <w:t>5. NBT.1</w:t>
            </w:r>
            <w:r>
              <w:rPr>
                <w:b/>
                <w:sz w:val="22"/>
                <w:szCs w:val="22"/>
              </w:rPr>
              <w:t xml:space="preserve"> </w:t>
            </w:r>
            <w:r>
              <w:rPr>
                <w:sz w:val="22"/>
                <w:szCs w:val="22"/>
              </w:rPr>
              <w:t xml:space="preserve">- Recognize that in a multi-digit number, a digit in </w:t>
            </w:r>
            <w:proofErr w:type="gramStart"/>
            <w:r>
              <w:rPr>
                <w:sz w:val="22"/>
                <w:szCs w:val="22"/>
              </w:rPr>
              <w:t>one place</w:t>
            </w:r>
            <w:proofErr w:type="gramEnd"/>
            <w:r>
              <w:rPr>
                <w:sz w:val="22"/>
                <w:szCs w:val="22"/>
              </w:rPr>
              <w:t xml:space="preserve"> represents 10 times as much as it represents in the place to its right and 1/10 of what it represents in the place to its left.</w:t>
            </w:r>
          </w:p>
          <w:p w:rsidR="00A9677E" w:rsidRDefault="00440345">
            <w:pPr>
              <w:numPr>
                <w:ilvl w:val="2"/>
                <w:numId w:val="10"/>
              </w:numPr>
              <w:ind w:left="703"/>
              <w:rPr>
                <w:sz w:val="22"/>
                <w:szCs w:val="22"/>
              </w:rPr>
            </w:pPr>
            <w:r>
              <w:rPr>
                <w:b/>
                <w:sz w:val="22"/>
                <w:szCs w:val="22"/>
                <w:highlight w:val="green"/>
              </w:rPr>
              <w:t>5. NBT.2</w:t>
            </w:r>
            <w:r>
              <w:rPr>
                <w:b/>
                <w:sz w:val="22"/>
                <w:szCs w:val="22"/>
              </w:rPr>
              <w:t>-</w:t>
            </w:r>
            <w:r>
              <w:rPr>
                <w:sz w:val="22"/>
                <w:szCs w:val="22"/>
              </w:rPr>
              <w:t xml:space="preserve"> E</w:t>
            </w:r>
            <w:r>
              <w:rPr>
                <w:sz w:val="22"/>
                <w:szCs w:val="22"/>
              </w:rPr>
              <w:t xml:space="preserve">xplain patterns in the number of zeros of the product when multiplying a number by powers of 10, and explain patterns in the placement of the decimal point when a decimal </w:t>
            </w:r>
            <w:proofErr w:type="gramStart"/>
            <w:r>
              <w:rPr>
                <w:sz w:val="22"/>
                <w:szCs w:val="22"/>
              </w:rPr>
              <w:t>is multiplied or divided by a power of 10</w:t>
            </w:r>
            <w:proofErr w:type="gramEnd"/>
            <w:r>
              <w:rPr>
                <w:sz w:val="22"/>
                <w:szCs w:val="22"/>
              </w:rPr>
              <w:t>.  Use whole-number exponents to denote powe</w:t>
            </w:r>
            <w:r>
              <w:rPr>
                <w:sz w:val="22"/>
                <w:szCs w:val="22"/>
              </w:rPr>
              <w:t xml:space="preserve">rs of 10. </w:t>
            </w:r>
          </w:p>
          <w:p w:rsidR="00A9677E" w:rsidRDefault="00440345">
            <w:pPr>
              <w:numPr>
                <w:ilvl w:val="2"/>
                <w:numId w:val="10"/>
              </w:numPr>
              <w:ind w:left="703"/>
              <w:rPr>
                <w:sz w:val="22"/>
                <w:szCs w:val="22"/>
              </w:rPr>
            </w:pPr>
            <w:r>
              <w:rPr>
                <w:b/>
                <w:sz w:val="22"/>
                <w:szCs w:val="22"/>
                <w:highlight w:val="green"/>
              </w:rPr>
              <w:t>5. NBT.3</w:t>
            </w:r>
            <w:r>
              <w:rPr>
                <w:b/>
                <w:sz w:val="22"/>
                <w:szCs w:val="22"/>
              </w:rPr>
              <w:t xml:space="preserve">- </w:t>
            </w:r>
            <w:r>
              <w:rPr>
                <w:sz w:val="22"/>
                <w:szCs w:val="22"/>
              </w:rPr>
              <w:t xml:space="preserve">Read, write, and compare decimals to thousandths. </w:t>
            </w:r>
            <w:r>
              <w:rPr>
                <w:sz w:val="22"/>
                <w:szCs w:val="22"/>
              </w:rPr>
              <w:br/>
            </w:r>
            <w:r>
              <w:rPr>
                <w:b/>
                <w:sz w:val="22"/>
                <w:szCs w:val="22"/>
              </w:rPr>
              <w:t xml:space="preserve">a.   </w:t>
            </w:r>
            <w:r>
              <w:rPr>
                <w:sz w:val="22"/>
                <w:szCs w:val="22"/>
              </w:rPr>
              <w:t xml:space="preserve">Use base-ten numerals, number names, and expanded form,              </w:t>
            </w:r>
          </w:p>
          <w:p w:rsidR="00A9677E" w:rsidRDefault="00440345">
            <w:pPr>
              <w:ind w:left="703"/>
              <w:rPr>
                <w:sz w:val="22"/>
                <w:szCs w:val="22"/>
              </w:rPr>
            </w:pPr>
            <w:r>
              <w:rPr>
                <w:sz w:val="22"/>
                <w:szCs w:val="22"/>
              </w:rPr>
              <w:t xml:space="preserve">       e.g., 347.392 = 3 × 100 + 4 × 10 + 7 × 1 + 3 × (1/10) + </w:t>
            </w:r>
            <w:r>
              <w:rPr>
                <w:sz w:val="22"/>
                <w:szCs w:val="22"/>
              </w:rPr>
              <w:br/>
              <w:t xml:space="preserve">       9 × (1/100) + 2 × (1/1000).</w:t>
            </w:r>
            <w:r>
              <w:rPr>
                <w:sz w:val="22"/>
                <w:szCs w:val="22"/>
              </w:rPr>
              <w:br/>
            </w:r>
            <w:r>
              <w:rPr>
                <w:b/>
                <w:sz w:val="22"/>
                <w:szCs w:val="22"/>
              </w:rPr>
              <w:t xml:space="preserve">b.   </w:t>
            </w:r>
            <w:r>
              <w:rPr>
                <w:sz w:val="22"/>
                <w:szCs w:val="22"/>
              </w:rPr>
              <w:t xml:space="preserve">Compare two decimals to thousandths based on meanings of the  </w:t>
            </w:r>
          </w:p>
          <w:p w:rsidR="00A9677E" w:rsidRDefault="00440345">
            <w:pPr>
              <w:ind w:left="703"/>
              <w:rPr>
                <w:sz w:val="22"/>
                <w:szCs w:val="22"/>
              </w:rPr>
            </w:pPr>
            <w:r>
              <w:rPr>
                <w:sz w:val="22"/>
                <w:szCs w:val="22"/>
              </w:rPr>
              <w:t xml:space="preserve">      </w:t>
            </w:r>
            <w:proofErr w:type="gramStart"/>
            <w:r>
              <w:rPr>
                <w:sz w:val="22"/>
                <w:szCs w:val="22"/>
              </w:rPr>
              <w:t>digits</w:t>
            </w:r>
            <w:proofErr w:type="gramEnd"/>
            <w:r>
              <w:rPr>
                <w:sz w:val="22"/>
                <w:szCs w:val="22"/>
              </w:rPr>
              <w:t xml:space="preserve"> in each place, using &gt;, =, &lt; symbols to record the results </w:t>
            </w:r>
            <w:r>
              <w:rPr>
                <w:sz w:val="22"/>
                <w:szCs w:val="22"/>
              </w:rPr>
              <w:br/>
              <w:t xml:space="preserve">      of comparisons. </w:t>
            </w:r>
          </w:p>
          <w:p w:rsidR="00A9677E" w:rsidRDefault="00440345">
            <w:pPr>
              <w:numPr>
                <w:ilvl w:val="2"/>
                <w:numId w:val="10"/>
              </w:numPr>
              <w:ind w:left="703"/>
              <w:rPr>
                <w:sz w:val="22"/>
                <w:szCs w:val="22"/>
              </w:rPr>
            </w:pPr>
            <w:r>
              <w:rPr>
                <w:b/>
                <w:sz w:val="22"/>
                <w:szCs w:val="22"/>
                <w:highlight w:val="green"/>
              </w:rPr>
              <w:t>5. NBT.4</w:t>
            </w:r>
            <w:r>
              <w:rPr>
                <w:b/>
                <w:sz w:val="22"/>
                <w:szCs w:val="22"/>
              </w:rPr>
              <w:t xml:space="preserve"> </w:t>
            </w:r>
            <w:r>
              <w:rPr>
                <w:sz w:val="22"/>
                <w:szCs w:val="22"/>
              </w:rPr>
              <w:t xml:space="preserve">– Use place value understanding </w:t>
            </w:r>
            <w:r>
              <w:rPr>
                <w:i/>
                <w:sz w:val="22"/>
                <w:szCs w:val="22"/>
              </w:rPr>
              <w:t>to round</w:t>
            </w:r>
            <w:r>
              <w:rPr>
                <w:sz w:val="22"/>
                <w:szCs w:val="22"/>
              </w:rPr>
              <w:t xml:space="preserve"> decimals to any place.</w:t>
            </w:r>
          </w:p>
          <w:p w:rsidR="00A9677E" w:rsidRDefault="00440345">
            <w:pPr>
              <w:rPr>
                <w:b/>
              </w:rPr>
            </w:pPr>
            <w:r>
              <w:rPr>
                <w:b/>
                <w:u w:val="single"/>
              </w:rPr>
              <w:t>Perform operations with multi-digit whole numbers</w:t>
            </w:r>
            <w:r>
              <w:rPr>
                <w:b/>
              </w:rPr>
              <w:t xml:space="preserve"> and with decimals to hundredths.</w:t>
            </w:r>
          </w:p>
          <w:p w:rsidR="00A9677E" w:rsidRDefault="00440345">
            <w:pPr>
              <w:numPr>
                <w:ilvl w:val="0"/>
                <w:numId w:val="11"/>
              </w:numPr>
              <w:rPr>
                <w:sz w:val="22"/>
                <w:szCs w:val="22"/>
              </w:rPr>
            </w:pPr>
            <w:r>
              <w:rPr>
                <w:b/>
                <w:sz w:val="22"/>
                <w:szCs w:val="22"/>
                <w:highlight w:val="green"/>
              </w:rPr>
              <w:t>5. NBT.5</w:t>
            </w:r>
            <w:r>
              <w:rPr>
                <w:b/>
                <w:sz w:val="22"/>
                <w:szCs w:val="22"/>
              </w:rPr>
              <w:t xml:space="preserve"> </w:t>
            </w:r>
            <w:r>
              <w:rPr>
                <w:sz w:val="22"/>
                <w:szCs w:val="22"/>
              </w:rPr>
              <w:t>- Fluently multiply multi-digit whole numbers using the standard algorithm.</w:t>
            </w:r>
          </w:p>
          <w:p w:rsidR="00A9677E" w:rsidRDefault="00440345">
            <w:pPr>
              <w:numPr>
                <w:ilvl w:val="0"/>
                <w:numId w:val="11"/>
              </w:numPr>
              <w:rPr>
                <w:sz w:val="22"/>
                <w:szCs w:val="22"/>
              </w:rPr>
            </w:pPr>
            <w:r>
              <w:rPr>
                <w:b/>
                <w:sz w:val="22"/>
                <w:szCs w:val="22"/>
                <w:highlight w:val="green"/>
              </w:rPr>
              <w:t>5. NBT.6</w:t>
            </w:r>
            <w:r>
              <w:rPr>
                <w:sz w:val="22"/>
                <w:szCs w:val="22"/>
              </w:rPr>
              <w:t xml:space="preserve"> - Find whole-number quotients of whole numbers with up to four-digit dividends </w:t>
            </w:r>
            <w:r>
              <w:rPr>
                <w:sz w:val="22"/>
                <w:szCs w:val="22"/>
              </w:rPr>
              <w:t xml:space="preserve">and two-digit divisors, using strategies based on place value, the properties of operations, and/or the relationship between multiplication and division.  </w:t>
            </w:r>
            <w:r>
              <w:rPr>
                <w:i/>
                <w:sz w:val="22"/>
                <w:szCs w:val="22"/>
              </w:rPr>
              <w:t>Illustrate &amp; explain by using equations, rectangular arrays, and/or area models.</w:t>
            </w:r>
          </w:p>
          <w:p w:rsidR="00A9677E" w:rsidRDefault="00440345">
            <w:pPr>
              <w:numPr>
                <w:ilvl w:val="0"/>
                <w:numId w:val="11"/>
              </w:numPr>
              <w:rPr>
                <w:sz w:val="22"/>
                <w:szCs w:val="22"/>
              </w:rPr>
            </w:pPr>
            <w:r>
              <w:rPr>
                <w:b/>
                <w:sz w:val="22"/>
                <w:szCs w:val="22"/>
                <w:highlight w:val="green"/>
              </w:rPr>
              <w:t>5.NBT.7-</w:t>
            </w:r>
            <w:r>
              <w:rPr>
                <w:b/>
                <w:sz w:val="22"/>
                <w:szCs w:val="22"/>
                <w:u w:val="single"/>
              </w:rPr>
              <w:t xml:space="preserve"> Add, subtra</w:t>
            </w:r>
            <w:r>
              <w:rPr>
                <w:b/>
                <w:sz w:val="22"/>
                <w:szCs w:val="22"/>
                <w:u w:val="single"/>
              </w:rPr>
              <w:t>ct</w:t>
            </w:r>
            <w:r>
              <w:rPr>
                <w:sz w:val="22"/>
                <w:szCs w:val="22"/>
              </w:rPr>
              <w:t>, multiply, and divide decimals to hundredths, using concrete models or drawings and strategies based on place value, properties of operations, and/or the relationship between addition and subtraction.  Relate the strategy to a written method and explain</w:t>
            </w:r>
            <w:r>
              <w:rPr>
                <w:sz w:val="22"/>
                <w:szCs w:val="22"/>
              </w:rPr>
              <w:t xml:space="preserve"> the reasoning used.</w:t>
            </w:r>
          </w:p>
        </w:tc>
        <w:tc>
          <w:tcPr>
            <w:tcW w:w="2310" w:type="dxa"/>
            <w:tcBorders>
              <w:top w:val="single" w:sz="4" w:space="0" w:color="000000"/>
              <w:left w:val="single" w:sz="4" w:space="0" w:color="000000"/>
            </w:tcBorders>
            <w:shd w:val="clear" w:color="auto" w:fill="FFFFFF"/>
          </w:tcPr>
          <w:p w:rsidR="00A9677E" w:rsidRDefault="00A9677E">
            <w:pPr>
              <w:rPr>
                <w:b/>
              </w:rPr>
            </w:pPr>
          </w:p>
          <w:p w:rsidR="00A9677E" w:rsidRDefault="00440345">
            <w:pPr>
              <w:rPr>
                <w:sz w:val="22"/>
                <w:szCs w:val="22"/>
              </w:rPr>
            </w:pPr>
            <w:r>
              <w:rPr>
                <w:sz w:val="22"/>
                <w:szCs w:val="22"/>
              </w:rPr>
              <w:t>Lesson 3- Read and Write Decimals</w:t>
            </w:r>
          </w:p>
          <w:p w:rsidR="00A9677E" w:rsidRDefault="00A9677E">
            <w:pPr>
              <w:rPr>
                <w:sz w:val="22"/>
                <w:szCs w:val="22"/>
              </w:rPr>
            </w:pPr>
          </w:p>
          <w:p w:rsidR="00A9677E" w:rsidRDefault="00440345">
            <w:pPr>
              <w:rPr>
                <w:sz w:val="22"/>
                <w:szCs w:val="22"/>
              </w:rPr>
            </w:pPr>
            <w:r>
              <w:rPr>
                <w:sz w:val="22"/>
                <w:szCs w:val="22"/>
              </w:rPr>
              <w:t>Lesson 1 – Understand Place Value</w:t>
            </w:r>
          </w:p>
          <w:p w:rsidR="00A9677E" w:rsidRDefault="00A9677E">
            <w:pPr>
              <w:rPr>
                <w:sz w:val="22"/>
                <w:szCs w:val="22"/>
              </w:rPr>
            </w:pPr>
          </w:p>
          <w:p w:rsidR="00A9677E" w:rsidRDefault="00A9677E">
            <w:pPr>
              <w:rPr>
                <w:sz w:val="22"/>
                <w:szCs w:val="22"/>
              </w:rPr>
            </w:pPr>
          </w:p>
          <w:p w:rsidR="00A9677E" w:rsidRDefault="00440345">
            <w:pPr>
              <w:rPr>
                <w:sz w:val="22"/>
                <w:szCs w:val="22"/>
              </w:rPr>
            </w:pPr>
            <w:r>
              <w:rPr>
                <w:sz w:val="22"/>
                <w:szCs w:val="22"/>
              </w:rPr>
              <w:t>Lesson 2- Understand Powers of Ten</w:t>
            </w: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440345">
            <w:pPr>
              <w:rPr>
                <w:sz w:val="22"/>
                <w:szCs w:val="22"/>
              </w:rPr>
            </w:pPr>
            <w:r>
              <w:rPr>
                <w:sz w:val="22"/>
                <w:szCs w:val="22"/>
              </w:rPr>
              <w:t>Lesson 4 – Compare and Round Decimals</w:t>
            </w: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440345">
            <w:pPr>
              <w:rPr>
                <w:sz w:val="22"/>
                <w:szCs w:val="22"/>
              </w:rPr>
            </w:pPr>
            <w:r>
              <w:rPr>
                <w:sz w:val="22"/>
                <w:szCs w:val="22"/>
              </w:rPr>
              <w:t>Lesson 5 – Multiply Whole Numbers</w:t>
            </w:r>
          </w:p>
          <w:p w:rsidR="00A9677E" w:rsidRDefault="00A9677E">
            <w:pPr>
              <w:rPr>
                <w:sz w:val="22"/>
                <w:szCs w:val="22"/>
              </w:rPr>
            </w:pPr>
          </w:p>
          <w:p w:rsidR="00A9677E" w:rsidRDefault="00440345">
            <w:pPr>
              <w:rPr>
                <w:sz w:val="22"/>
                <w:szCs w:val="22"/>
              </w:rPr>
            </w:pPr>
            <w:r>
              <w:rPr>
                <w:sz w:val="22"/>
                <w:szCs w:val="22"/>
              </w:rPr>
              <w:t>Lesson 6 – Divide Whole numbers</w:t>
            </w: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440345">
            <w:pPr>
              <w:rPr>
                <w:sz w:val="22"/>
                <w:szCs w:val="22"/>
              </w:rPr>
            </w:pPr>
            <w:r>
              <w:rPr>
                <w:sz w:val="22"/>
                <w:szCs w:val="22"/>
              </w:rPr>
              <w:t>Lesson 7- Add and Subtract Decimals</w:t>
            </w:r>
          </w:p>
          <w:p w:rsidR="00A9677E" w:rsidRDefault="00A9677E">
            <w:pPr>
              <w:rPr>
                <w:b/>
              </w:rPr>
            </w:pPr>
          </w:p>
        </w:tc>
        <w:tc>
          <w:tcPr>
            <w:tcW w:w="2110" w:type="dxa"/>
            <w:tcBorders>
              <w:top w:val="single" w:sz="4" w:space="0" w:color="000000"/>
              <w:left w:val="single" w:sz="4" w:space="0" w:color="000000"/>
              <w:right w:val="single" w:sz="4" w:space="0" w:color="000000"/>
            </w:tcBorders>
            <w:shd w:val="clear" w:color="auto" w:fill="FFFFFF"/>
          </w:tcPr>
          <w:p w:rsidR="00A9677E" w:rsidRDefault="00A9677E">
            <w:pPr>
              <w:rPr>
                <w:sz w:val="22"/>
                <w:szCs w:val="22"/>
              </w:rPr>
            </w:pPr>
          </w:p>
          <w:p w:rsidR="00A9677E" w:rsidRDefault="00440345">
            <w:pPr>
              <w:rPr>
                <w:sz w:val="22"/>
                <w:szCs w:val="22"/>
              </w:rPr>
            </w:pPr>
            <w:r>
              <w:rPr>
                <w:sz w:val="22"/>
                <w:szCs w:val="22"/>
              </w:rPr>
              <w:t xml:space="preserve">Teachers will use a variety of visible learning in the classroom every day. For example, teachers will use: classroom discussion, learning goals, planning and prediction, response to intervention, reciprocal teaching, </w:t>
            </w:r>
            <w:r>
              <w:rPr>
                <w:sz w:val="22"/>
                <w:szCs w:val="22"/>
              </w:rPr>
              <w:t xml:space="preserve">interventions for students with learning needs, elaboration and organization, evaluate and reflection, and deliberate practice. </w:t>
            </w: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tc>
      </w:tr>
    </w:tbl>
    <w:p w:rsidR="00A9677E" w:rsidRDefault="00A9677E">
      <w:pPr>
        <w:jc w:val="center"/>
        <w:rPr>
          <w:b/>
          <w:sz w:val="32"/>
          <w:szCs w:val="32"/>
        </w:rPr>
      </w:pPr>
    </w:p>
    <w:p w:rsidR="00A9677E" w:rsidRDefault="00A9677E">
      <w:pPr>
        <w:jc w:val="center"/>
        <w:rPr>
          <w:b/>
          <w:sz w:val="32"/>
          <w:szCs w:val="32"/>
        </w:rPr>
      </w:pPr>
    </w:p>
    <w:p w:rsidR="00A9677E" w:rsidRDefault="00A9677E">
      <w:pPr>
        <w:jc w:val="center"/>
        <w:rPr>
          <w:b/>
          <w:sz w:val="32"/>
          <w:szCs w:val="32"/>
        </w:rPr>
      </w:pPr>
    </w:p>
    <w:p w:rsidR="00A9677E" w:rsidRDefault="00440345">
      <w:pPr>
        <w:rPr>
          <w:b/>
          <w:sz w:val="32"/>
          <w:szCs w:val="32"/>
        </w:rPr>
      </w:pPr>
      <w:r>
        <w:rPr>
          <w:b/>
          <w:sz w:val="32"/>
          <w:szCs w:val="32"/>
        </w:rPr>
        <w:t xml:space="preserve">                                                                   Neshoba Central Elementary School</w:t>
      </w:r>
    </w:p>
    <w:p w:rsidR="00A9677E" w:rsidRDefault="00440345">
      <w:pPr>
        <w:jc w:val="center"/>
        <w:rPr>
          <w:b/>
          <w:sz w:val="32"/>
          <w:szCs w:val="32"/>
        </w:rPr>
      </w:pPr>
      <w:proofErr w:type="gramStart"/>
      <w:r>
        <w:rPr>
          <w:b/>
          <w:sz w:val="32"/>
          <w:szCs w:val="32"/>
        </w:rPr>
        <w:t>5</w:t>
      </w:r>
      <w:r>
        <w:rPr>
          <w:b/>
          <w:sz w:val="32"/>
          <w:szCs w:val="32"/>
          <w:vertAlign w:val="superscript"/>
        </w:rPr>
        <w:t>th</w:t>
      </w:r>
      <w:proofErr w:type="gramEnd"/>
      <w:r>
        <w:rPr>
          <w:b/>
          <w:sz w:val="32"/>
          <w:szCs w:val="32"/>
        </w:rPr>
        <w:t xml:space="preserve"> Grade Math Pacing Guide for 2</w:t>
      </w:r>
      <w:r>
        <w:rPr>
          <w:b/>
          <w:sz w:val="32"/>
          <w:szCs w:val="32"/>
          <w:vertAlign w:val="superscript"/>
        </w:rPr>
        <w:t>nd</w:t>
      </w:r>
      <w:r>
        <w:rPr>
          <w:b/>
          <w:sz w:val="32"/>
          <w:szCs w:val="32"/>
        </w:rPr>
        <w:t xml:space="preserve"> Nine Weeks</w:t>
      </w:r>
    </w:p>
    <w:tbl>
      <w:tblPr>
        <w:tblStyle w:val="a0"/>
        <w:tblW w:w="14580" w:type="dxa"/>
        <w:tblInd w:w="-115" w:type="dxa"/>
        <w:tblLayout w:type="fixed"/>
        <w:tblLook w:val="0000" w:firstRow="0" w:lastRow="0" w:firstColumn="0" w:lastColumn="0" w:noHBand="0" w:noVBand="0"/>
      </w:tblPr>
      <w:tblGrid>
        <w:gridCol w:w="1665"/>
        <w:gridCol w:w="8595"/>
        <w:gridCol w:w="2430"/>
        <w:gridCol w:w="1890"/>
      </w:tblGrid>
      <w:tr w:rsidR="00A9677E">
        <w:tc>
          <w:tcPr>
            <w:tcW w:w="1665" w:type="dxa"/>
            <w:tcBorders>
              <w:top w:val="single" w:sz="4" w:space="0" w:color="000000"/>
              <w:left w:val="single" w:sz="4" w:space="0" w:color="000000"/>
              <w:bottom w:val="single" w:sz="4" w:space="0" w:color="000000"/>
            </w:tcBorders>
            <w:shd w:val="clear" w:color="auto" w:fill="D9D9D9"/>
          </w:tcPr>
          <w:p w:rsidR="00A9677E" w:rsidRDefault="00440345">
            <w:pPr>
              <w:jc w:val="center"/>
              <w:rPr>
                <w:b/>
                <w:sz w:val="32"/>
                <w:szCs w:val="32"/>
              </w:rPr>
            </w:pPr>
            <w:r>
              <w:rPr>
                <w:b/>
                <w:sz w:val="32"/>
                <w:szCs w:val="32"/>
              </w:rPr>
              <w:t>Domain</w:t>
            </w:r>
          </w:p>
        </w:tc>
        <w:tc>
          <w:tcPr>
            <w:tcW w:w="8595" w:type="dxa"/>
            <w:tcBorders>
              <w:top w:val="single" w:sz="4" w:space="0" w:color="000000"/>
              <w:left w:val="single" w:sz="4" w:space="0" w:color="000000"/>
              <w:bottom w:val="single" w:sz="4" w:space="0" w:color="000000"/>
            </w:tcBorders>
            <w:shd w:val="clear" w:color="auto" w:fill="D9D9D9"/>
          </w:tcPr>
          <w:p w:rsidR="00A9677E" w:rsidRDefault="00440345">
            <w:pPr>
              <w:jc w:val="center"/>
              <w:rPr>
                <w:b/>
                <w:sz w:val="32"/>
                <w:szCs w:val="32"/>
              </w:rPr>
            </w:pPr>
            <w:r>
              <w:rPr>
                <w:b/>
                <w:sz w:val="32"/>
                <w:szCs w:val="32"/>
              </w:rPr>
              <w:t xml:space="preserve">Major Clusters/Common Core Standards </w:t>
            </w:r>
          </w:p>
          <w:p w:rsidR="00A9677E" w:rsidRDefault="00A9677E">
            <w:pPr>
              <w:jc w:val="center"/>
              <w:rPr>
                <w:b/>
                <w:sz w:val="32"/>
                <w:szCs w:val="32"/>
              </w:rPr>
            </w:pPr>
          </w:p>
        </w:tc>
        <w:tc>
          <w:tcPr>
            <w:tcW w:w="2430" w:type="dxa"/>
            <w:tcBorders>
              <w:top w:val="single" w:sz="4" w:space="0" w:color="000000"/>
              <w:left w:val="single" w:sz="4" w:space="0" w:color="000000"/>
              <w:bottom w:val="single" w:sz="4" w:space="0" w:color="000000"/>
            </w:tcBorders>
            <w:shd w:val="clear" w:color="auto" w:fill="D9D9D9"/>
          </w:tcPr>
          <w:p w:rsidR="00A9677E" w:rsidRDefault="00440345">
            <w:pPr>
              <w:tabs>
                <w:tab w:val="left" w:pos="460"/>
                <w:tab w:val="center" w:pos="1569"/>
              </w:tabs>
              <w:jc w:val="center"/>
              <w:rPr>
                <w:b/>
                <w:i/>
              </w:rPr>
            </w:pPr>
            <w:r>
              <w:t>I Ready Alignment</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A9677E" w:rsidRDefault="00440345">
            <w:pPr>
              <w:ind w:left="-216" w:firstLine="108"/>
              <w:jc w:val="center"/>
              <w:rPr>
                <w:b/>
              </w:rPr>
            </w:pPr>
            <w:r>
              <w:t>Visible Learning</w:t>
            </w:r>
          </w:p>
        </w:tc>
      </w:tr>
      <w:tr w:rsidR="00A9677E">
        <w:tc>
          <w:tcPr>
            <w:tcW w:w="1665" w:type="dxa"/>
            <w:tcBorders>
              <w:top w:val="single" w:sz="4" w:space="0" w:color="000000"/>
              <w:left w:val="single" w:sz="4" w:space="0" w:color="000000"/>
              <w:bottom w:val="single" w:sz="4" w:space="0" w:color="000000"/>
            </w:tcBorders>
            <w:shd w:val="clear" w:color="auto" w:fill="FFFFFF"/>
          </w:tcPr>
          <w:p w:rsidR="00A9677E" w:rsidRDefault="00440345">
            <w:pPr>
              <w:rPr>
                <w:b/>
              </w:rPr>
            </w:pPr>
            <w:r>
              <w:rPr>
                <w:b/>
              </w:rPr>
              <w:t>Number and Operations in Base Ten</w:t>
            </w:r>
          </w:p>
          <w:p w:rsidR="00A9677E" w:rsidRDefault="00A9677E">
            <w:pPr>
              <w:rPr>
                <w:b/>
                <w:sz w:val="16"/>
                <w:szCs w:val="16"/>
              </w:rPr>
            </w:pPr>
          </w:p>
          <w:p w:rsidR="00A9677E" w:rsidRDefault="00A9677E">
            <w:pPr>
              <w:rPr>
                <w:b/>
                <w:i/>
                <w:sz w:val="20"/>
                <w:szCs w:val="20"/>
              </w:rPr>
            </w:pPr>
          </w:p>
        </w:tc>
        <w:tc>
          <w:tcPr>
            <w:tcW w:w="8595" w:type="dxa"/>
            <w:tcBorders>
              <w:top w:val="single" w:sz="4" w:space="0" w:color="000000"/>
              <w:left w:val="single" w:sz="4" w:space="0" w:color="000000"/>
              <w:bottom w:val="single" w:sz="4" w:space="0" w:color="000000"/>
              <w:right w:val="single" w:sz="4" w:space="0" w:color="000000"/>
            </w:tcBorders>
            <w:shd w:val="clear" w:color="auto" w:fill="FFFFFF"/>
          </w:tcPr>
          <w:p w:rsidR="00A9677E" w:rsidRDefault="00440345">
            <w:pPr>
              <w:numPr>
                <w:ilvl w:val="0"/>
                <w:numId w:val="16"/>
              </w:numPr>
              <w:rPr>
                <w:sz w:val="22"/>
                <w:szCs w:val="22"/>
              </w:rPr>
            </w:pPr>
            <w:r>
              <w:rPr>
                <w:b/>
                <w:sz w:val="22"/>
                <w:szCs w:val="22"/>
                <w:highlight w:val="green"/>
              </w:rPr>
              <w:t>5. NBT.7</w:t>
            </w:r>
            <w:r>
              <w:rPr>
                <w:sz w:val="22"/>
                <w:szCs w:val="22"/>
              </w:rPr>
              <w:t xml:space="preserve"> - Add, subtract, </w:t>
            </w:r>
            <w:r>
              <w:rPr>
                <w:b/>
                <w:sz w:val="22"/>
                <w:szCs w:val="22"/>
                <w:u w:val="single"/>
              </w:rPr>
              <w:t>multiply, and divide</w:t>
            </w:r>
            <w:r>
              <w:rPr>
                <w:sz w:val="22"/>
                <w:szCs w:val="22"/>
              </w:rPr>
              <w:t xml:space="preserve"> decimals to hundredths, using concrete models or drawings and strategies based on place value, properties of operations, and/or the relationship between addition and subtraction.  Relate the strategy to a written method and explain the reasoning used.</w:t>
            </w:r>
          </w:p>
          <w:p w:rsidR="00A9677E" w:rsidRDefault="00A9677E">
            <w:pPr>
              <w:ind w:left="720"/>
              <w:rPr>
                <w:b/>
                <w:sz w:val="22"/>
                <w:szCs w:val="22"/>
              </w:rPr>
            </w:pPr>
          </w:p>
          <w:p w:rsidR="00A9677E" w:rsidRDefault="00A9677E">
            <w:pPr>
              <w:ind w:left="720"/>
              <w:rPr>
                <w:sz w:val="22"/>
                <w:szCs w:val="22"/>
              </w:rPr>
            </w:pP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9677E" w:rsidRDefault="00440345">
            <w:pPr>
              <w:rPr>
                <w:sz w:val="22"/>
                <w:szCs w:val="22"/>
              </w:rPr>
            </w:pPr>
            <w:r>
              <w:rPr>
                <w:sz w:val="22"/>
                <w:szCs w:val="22"/>
              </w:rPr>
              <w:t>L</w:t>
            </w:r>
            <w:r>
              <w:rPr>
                <w:sz w:val="22"/>
                <w:szCs w:val="22"/>
              </w:rPr>
              <w:t>esson 8 – Multiply Decimals</w:t>
            </w:r>
          </w:p>
          <w:p w:rsidR="00A9677E" w:rsidRDefault="00440345">
            <w:pPr>
              <w:rPr>
                <w:sz w:val="22"/>
                <w:szCs w:val="22"/>
              </w:rPr>
            </w:pPr>
            <w:r>
              <w:rPr>
                <w:sz w:val="22"/>
                <w:szCs w:val="22"/>
              </w:rPr>
              <w:t>Lesson 9 – Divide Decimals</w:t>
            </w: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440345">
            <w:pPr>
              <w:rPr>
                <w:sz w:val="22"/>
                <w:szCs w:val="22"/>
              </w:rPr>
            </w:pPr>
            <w:r>
              <w:rPr>
                <w:sz w:val="22"/>
                <w:szCs w:val="22"/>
              </w:rPr>
              <w:t>Lesson 12- Fractions as Division</w:t>
            </w: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440345">
            <w:pPr>
              <w:rPr>
                <w:sz w:val="22"/>
                <w:szCs w:val="22"/>
              </w:rPr>
            </w:pPr>
            <w:r>
              <w:rPr>
                <w:sz w:val="22"/>
                <w:szCs w:val="22"/>
              </w:rPr>
              <w:t>Lesson 19 – Evaluate and Write expressions</w:t>
            </w:r>
          </w:p>
          <w:p w:rsidR="00A9677E" w:rsidRDefault="00A9677E">
            <w:pPr>
              <w:rPr>
                <w:sz w:val="22"/>
                <w:szCs w:val="22"/>
              </w:rPr>
            </w:pPr>
          </w:p>
          <w:p w:rsidR="00A9677E" w:rsidRDefault="00A9677E">
            <w:pPr>
              <w:rPr>
                <w:b/>
                <w:sz w:val="22"/>
                <w:szCs w:val="22"/>
                <w:u w:val="single"/>
              </w:rPr>
            </w:pPr>
          </w:p>
          <w:p w:rsidR="00A9677E" w:rsidRDefault="00A9677E">
            <w:pPr>
              <w:rPr>
                <w:b/>
                <w:sz w:val="22"/>
                <w:szCs w:val="22"/>
                <w:u w:val="single"/>
              </w:rPr>
            </w:pPr>
          </w:p>
          <w:p w:rsidR="00A9677E" w:rsidRDefault="00A9677E">
            <w:pPr>
              <w:rPr>
                <w:b/>
                <w:sz w:val="22"/>
                <w:szCs w:val="22"/>
                <w:u w:val="single"/>
              </w:rPr>
            </w:pPr>
          </w:p>
          <w:p w:rsidR="00A9677E" w:rsidRDefault="00A9677E">
            <w:pPr>
              <w:rPr>
                <w:b/>
                <w:sz w:val="22"/>
                <w:szCs w:val="22"/>
                <w:u w:val="single"/>
              </w:rPr>
            </w:pPr>
          </w:p>
          <w:p w:rsidR="00A9677E" w:rsidRDefault="00A9677E">
            <w:pPr>
              <w:rPr>
                <w:b/>
                <w:sz w:val="22"/>
                <w:szCs w:val="22"/>
                <w:u w:val="single"/>
              </w:rPr>
            </w:pPr>
          </w:p>
          <w:p w:rsidR="00A9677E" w:rsidRDefault="00440345">
            <w:r>
              <w:t xml:space="preserve">Lesson 29 – Graph Points in the Coordinate Plane                                                    </w:t>
            </w:r>
          </w:p>
          <w:p w:rsidR="00A9677E" w:rsidRDefault="00A9677E"/>
          <w:p w:rsidR="00A9677E" w:rsidRDefault="00A9677E"/>
          <w:p w:rsidR="00A9677E" w:rsidRDefault="00440345">
            <w:pPr>
              <w:rPr>
                <w:b/>
                <w:sz w:val="22"/>
                <w:szCs w:val="22"/>
                <w:u w:val="single"/>
              </w:rPr>
            </w:pPr>
            <w:r>
              <w:t>Lesson 20 – Analyze Patterns and Relationships</w:t>
            </w:r>
          </w:p>
          <w:p w:rsidR="00A9677E" w:rsidRDefault="00A9677E">
            <w:pPr>
              <w:rPr>
                <w:b/>
                <w:sz w:val="22"/>
                <w:szCs w:val="22"/>
                <w:u w:val="single"/>
              </w:rPr>
            </w:pPr>
          </w:p>
          <w:p w:rsidR="00A9677E" w:rsidRDefault="00A9677E">
            <w:pPr>
              <w:rPr>
                <w:sz w:val="22"/>
                <w:szCs w:val="22"/>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9677E" w:rsidRDefault="00A9677E"/>
          <w:p w:rsidR="00A9677E" w:rsidRDefault="00A9677E"/>
          <w:p w:rsidR="00A9677E" w:rsidRDefault="00440345">
            <w:pPr>
              <w:rPr>
                <w:sz w:val="22"/>
                <w:szCs w:val="22"/>
              </w:rPr>
            </w:pPr>
            <w:r>
              <w:rPr>
                <w:sz w:val="22"/>
                <w:szCs w:val="22"/>
              </w:rPr>
              <w:t>Teachers will use a variety of visible learning in the classroom every day. For example, teachers will use: classroom discussion, learning goals, planning and prediction, response to intervention, reciprocal teaching, interventions for students with learni</w:t>
            </w:r>
            <w:r>
              <w:rPr>
                <w:sz w:val="22"/>
                <w:szCs w:val="22"/>
              </w:rPr>
              <w:t xml:space="preserve">ng needs, elaboration and organization, evaluate and reflection, and deliberate practice. </w:t>
            </w:r>
          </w:p>
          <w:p w:rsidR="00A9677E" w:rsidRDefault="00A9677E">
            <w:pPr>
              <w:rPr>
                <w:sz w:val="22"/>
                <w:szCs w:val="22"/>
              </w:rPr>
            </w:pPr>
          </w:p>
        </w:tc>
      </w:tr>
      <w:tr w:rsidR="00A9677E">
        <w:trPr>
          <w:trHeight w:val="4328"/>
        </w:trPr>
        <w:tc>
          <w:tcPr>
            <w:tcW w:w="1665" w:type="dxa"/>
            <w:tcBorders>
              <w:top w:val="single" w:sz="4" w:space="0" w:color="000000"/>
              <w:left w:val="single" w:sz="4" w:space="0" w:color="000000"/>
              <w:bottom w:val="single" w:sz="4" w:space="0" w:color="000000"/>
            </w:tcBorders>
            <w:shd w:val="clear" w:color="auto" w:fill="FFFFFF"/>
          </w:tcPr>
          <w:p w:rsidR="00A9677E" w:rsidRDefault="00440345">
            <w:pPr>
              <w:rPr>
                <w:b/>
              </w:rPr>
            </w:pPr>
            <w:r>
              <w:rPr>
                <w:b/>
              </w:rPr>
              <w:t>Number and Operations - Fractions</w:t>
            </w:r>
          </w:p>
          <w:p w:rsidR="00A9677E" w:rsidRDefault="00A9677E">
            <w:pPr>
              <w:rPr>
                <w:b/>
              </w:rPr>
            </w:pPr>
          </w:p>
          <w:p w:rsidR="00A9677E" w:rsidRDefault="00A9677E">
            <w:pPr>
              <w:rPr>
                <w:b/>
              </w:rPr>
            </w:pPr>
          </w:p>
          <w:p w:rsidR="00A9677E" w:rsidRDefault="00A9677E">
            <w:pPr>
              <w:rPr>
                <w:b/>
              </w:rPr>
            </w:pPr>
          </w:p>
          <w:p w:rsidR="00A9677E" w:rsidRDefault="00440345">
            <w:pPr>
              <w:rPr>
                <w:b/>
              </w:rPr>
            </w:pPr>
            <w:r>
              <w:rPr>
                <w:b/>
              </w:rPr>
              <w:t>Operations and Algebraic Thinking</w:t>
            </w:r>
          </w:p>
          <w:p w:rsidR="00A9677E" w:rsidRDefault="00440345">
            <w:pPr>
              <w:rPr>
                <w:b/>
              </w:rPr>
            </w:pPr>
            <w:r>
              <w:rPr>
                <w:b/>
              </w:rPr>
              <w:t xml:space="preserve">-- </w:t>
            </w:r>
          </w:p>
          <w:p w:rsidR="00A9677E" w:rsidRDefault="00A9677E">
            <w:pPr>
              <w:rPr>
                <w:b/>
              </w:rPr>
            </w:pPr>
          </w:p>
          <w:p w:rsidR="00A9677E" w:rsidRDefault="00A9677E">
            <w:pPr>
              <w:rPr>
                <w:b/>
              </w:rPr>
            </w:pPr>
          </w:p>
          <w:p w:rsidR="00A9677E" w:rsidRDefault="00A9677E">
            <w:pPr>
              <w:rPr>
                <w:b/>
              </w:rPr>
            </w:pPr>
          </w:p>
          <w:p w:rsidR="00A9677E" w:rsidRDefault="00A9677E">
            <w:pPr>
              <w:rPr>
                <w:b/>
              </w:rPr>
            </w:pPr>
          </w:p>
          <w:p w:rsidR="00A9677E" w:rsidRDefault="00A9677E">
            <w:pPr>
              <w:rPr>
                <w:b/>
              </w:rPr>
            </w:pPr>
          </w:p>
          <w:p w:rsidR="00A9677E" w:rsidRDefault="00440345">
            <w:pPr>
              <w:rPr>
                <w:b/>
                <w:sz w:val="28"/>
                <w:szCs w:val="28"/>
              </w:rPr>
            </w:pPr>
            <w:r>
              <w:rPr>
                <w:b/>
                <w:sz w:val="28"/>
                <w:szCs w:val="28"/>
              </w:rPr>
              <w:t>Geometry</w:t>
            </w:r>
          </w:p>
          <w:p w:rsidR="00A9677E" w:rsidRDefault="00A9677E">
            <w:pPr>
              <w:rPr>
                <w:b/>
                <w:sz w:val="28"/>
                <w:szCs w:val="28"/>
              </w:rPr>
            </w:pPr>
          </w:p>
          <w:p w:rsidR="00A9677E" w:rsidRDefault="00440345">
            <w:pPr>
              <w:rPr>
                <w:b/>
              </w:rPr>
            </w:pPr>
            <w:r>
              <w:rPr>
                <w:b/>
                <w:i/>
              </w:rPr>
              <w:t xml:space="preserve">-Graph on a coordinate plane (first quadrant). </w:t>
            </w:r>
          </w:p>
          <w:p w:rsidR="00A9677E" w:rsidRDefault="00A9677E">
            <w:pPr>
              <w:rPr>
                <w:b/>
              </w:rPr>
            </w:pPr>
          </w:p>
          <w:p w:rsidR="00A9677E" w:rsidRDefault="00A9677E">
            <w:pPr>
              <w:rPr>
                <w:b/>
              </w:rPr>
            </w:pPr>
          </w:p>
          <w:p w:rsidR="00A9677E" w:rsidRDefault="00A9677E">
            <w:pPr>
              <w:rPr>
                <w:b/>
                <w:sz w:val="20"/>
                <w:szCs w:val="20"/>
              </w:rPr>
            </w:pPr>
          </w:p>
        </w:tc>
        <w:tc>
          <w:tcPr>
            <w:tcW w:w="8595" w:type="dxa"/>
            <w:tcBorders>
              <w:top w:val="single" w:sz="4" w:space="0" w:color="000000"/>
              <w:left w:val="single" w:sz="4" w:space="0" w:color="000000"/>
              <w:bottom w:val="single" w:sz="4" w:space="0" w:color="000000"/>
              <w:right w:val="single" w:sz="4" w:space="0" w:color="000000"/>
            </w:tcBorders>
            <w:shd w:val="clear" w:color="auto" w:fill="FFFFFF"/>
          </w:tcPr>
          <w:p w:rsidR="00A9677E" w:rsidRDefault="00440345">
            <w:pPr>
              <w:numPr>
                <w:ilvl w:val="0"/>
                <w:numId w:val="12"/>
              </w:numPr>
              <w:rPr>
                <w:sz w:val="20"/>
                <w:szCs w:val="20"/>
              </w:rPr>
            </w:pPr>
            <w:r>
              <w:rPr>
                <w:b/>
                <w:sz w:val="22"/>
                <w:szCs w:val="22"/>
                <w:highlight w:val="green"/>
              </w:rPr>
              <w:lastRenderedPageBreak/>
              <w:t>5. NF.3</w:t>
            </w:r>
            <w:r>
              <w:rPr>
                <w:b/>
                <w:sz w:val="22"/>
                <w:szCs w:val="22"/>
              </w:rPr>
              <w:t xml:space="preserve"> </w:t>
            </w:r>
            <w:r>
              <w:rPr>
                <w:sz w:val="22"/>
                <w:szCs w:val="22"/>
              </w:rPr>
              <w:t xml:space="preserve">- Interpret a fraction as division of the numerator by the denominator.  Solve word problems involving division of whole numbers leading to answers in the form of fractions or mixed numbers, e.g., by using </w:t>
            </w:r>
            <w:r>
              <w:rPr>
                <w:b/>
                <w:sz w:val="22"/>
                <w:szCs w:val="22"/>
              </w:rPr>
              <w:t xml:space="preserve">visual fraction models or equations </w:t>
            </w:r>
            <w:r>
              <w:rPr>
                <w:sz w:val="22"/>
                <w:szCs w:val="22"/>
              </w:rPr>
              <w:t>to represent t</w:t>
            </w:r>
            <w:r>
              <w:rPr>
                <w:sz w:val="22"/>
                <w:szCs w:val="22"/>
              </w:rPr>
              <w:t xml:space="preserve">he problem.  </w:t>
            </w:r>
          </w:p>
          <w:p w:rsidR="00A9677E" w:rsidRDefault="00440345">
            <w:pPr>
              <w:rPr>
                <w:b/>
              </w:rPr>
            </w:pPr>
            <w:r>
              <w:rPr>
                <w:b/>
              </w:rPr>
              <w:t>Write and interpret numerical expressions.</w:t>
            </w:r>
          </w:p>
          <w:p w:rsidR="00A9677E" w:rsidRDefault="00440345">
            <w:pPr>
              <w:numPr>
                <w:ilvl w:val="0"/>
                <w:numId w:val="6"/>
              </w:numPr>
              <w:rPr>
                <w:sz w:val="22"/>
                <w:szCs w:val="22"/>
              </w:rPr>
            </w:pPr>
            <w:proofErr w:type="gramStart"/>
            <w:r>
              <w:rPr>
                <w:b/>
                <w:sz w:val="22"/>
                <w:szCs w:val="22"/>
                <w:highlight w:val="green"/>
              </w:rPr>
              <w:t>5.OA.1</w:t>
            </w:r>
            <w:proofErr w:type="gramEnd"/>
            <w:r>
              <w:rPr>
                <w:b/>
                <w:sz w:val="22"/>
                <w:szCs w:val="22"/>
              </w:rPr>
              <w:t xml:space="preserve"> </w:t>
            </w:r>
            <w:r>
              <w:rPr>
                <w:sz w:val="22"/>
                <w:szCs w:val="22"/>
              </w:rPr>
              <w:t xml:space="preserve">- Use parentheses, brackets, or braces in numerical expressions, and evaluate expressions with these symbols. </w:t>
            </w:r>
          </w:p>
          <w:p w:rsidR="00A9677E" w:rsidRDefault="00440345">
            <w:pPr>
              <w:numPr>
                <w:ilvl w:val="0"/>
                <w:numId w:val="9"/>
              </w:numPr>
              <w:tabs>
                <w:tab w:val="left" w:pos="972"/>
              </w:tabs>
              <w:ind w:hanging="107"/>
              <w:rPr>
                <w:sz w:val="22"/>
                <w:szCs w:val="22"/>
              </w:rPr>
            </w:pPr>
            <w:r>
              <w:rPr>
                <w:sz w:val="22"/>
                <w:szCs w:val="22"/>
              </w:rPr>
              <w:t>order of operations</w:t>
            </w:r>
          </w:p>
          <w:p w:rsidR="00A9677E" w:rsidRDefault="00440345">
            <w:pPr>
              <w:numPr>
                <w:ilvl w:val="0"/>
                <w:numId w:val="6"/>
              </w:numPr>
              <w:rPr>
                <w:sz w:val="22"/>
                <w:szCs w:val="22"/>
              </w:rPr>
            </w:pPr>
            <w:r>
              <w:rPr>
                <w:b/>
                <w:sz w:val="22"/>
                <w:szCs w:val="22"/>
                <w:highlight w:val="green"/>
              </w:rPr>
              <w:t>5. OA.2</w:t>
            </w:r>
            <w:r>
              <w:rPr>
                <w:b/>
                <w:sz w:val="22"/>
                <w:szCs w:val="22"/>
              </w:rPr>
              <w:t xml:space="preserve"> </w:t>
            </w:r>
            <w:r>
              <w:rPr>
                <w:sz w:val="22"/>
                <w:szCs w:val="22"/>
              </w:rPr>
              <w:t>– Write simple expressions that record calculations w</w:t>
            </w:r>
            <w:r>
              <w:rPr>
                <w:sz w:val="22"/>
                <w:szCs w:val="22"/>
              </w:rPr>
              <w:t xml:space="preserve">ith numbers; interpret numerical expressions without evaluating them.  </w:t>
            </w:r>
            <w:r>
              <w:rPr>
                <w:i/>
                <w:sz w:val="22"/>
                <w:szCs w:val="22"/>
              </w:rPr>
              <w:t xml:space="preserve">For example, express the calculation “add 8 and 7, then multiply by 2” as 2 × (8 + 7). Recognize that </w:t>
            </w:r>
            <w:proofErr w:type="gramStart"/>
            <w:r>
              <w:rPr>
                <w:i/>
                <w:sz w:val="22"/>
                <w:szCs w:val="22"/>
              </w:rPr>
              <w:t>3</w:t>
            </w:r>
            <w:proofErr w:type="gramEnd"/>
            <w:r>
              <w:rPr>
                <w:i/>
                <w:sz w:val="22"/>
                <w:szCs w:val="22"/>
              </w:rPr>
              <w:t xml:space="preserve"> × (18,932 + 921) is there times as large as 18,932 + 921, without having to calcu</w:t>
            </w:r>
            <w:r>
              <w:rPr>
                <w:i/>
                <w:sz w:val="22"/>
                <w:szCs w:val="22"/>
              </w:rPr>
              <w:t>late the indicated sum or product.</w:t>
            </w:r>
          </w:p>
          <w:p w:rsidR="00A9677E" w:rsidRDefault="00440345">
            <w:pPr>
              <w:rPr>
                <w:b/>
              </w:rPr>
            </w:pPr>
            <w:r>
              <w:rPr>
                <w:b/>
              </w:rPr>
              <w:t xml:space="preserve">Graph points on the coordinate plane to solve </w:t>
            </w:r>
            <w:proofErr w:type="gramStart"/>
            <w:r>
              <w:rPr>
                <w:b/>
              </w:rPr>
              <w:t>real-world</w:t>
            </w:r>
            <w:proofErr w:type="gramEnd"/>
            <w:r>
              <w:rPr>
                <w:b/>
              </w:rPr>
              <w:t xml:space="preserve"> and mathematical problems.</w:t>
            </w:r>
          </w:p>
          <w:p w:rsidR="00A9677E" w:rsidRDefault="00440345">
            <w:pPr>
              <w:numPr>
                <w:ilvl w:val="0"/>
                <w:numId w:val="14"/>
              </w:numPr>
              <w:rPr>
                <w:b/>
              </w:rPr>
            </w:pPr>
            <w:r>
              <w:rPr>
                <w:b/>
                <w:highlight w:val="green"/>
              </w:rPr>
              <w:t>5. G.1</w:t>
            </w:r>
            <w:r>
              <w:rPr>
                <w:b/>
              </w:rPr>
              <w:t xml:space="preserve"> </w:t>
            </w:r>
            <w:r>
              <w:t xml:space="preserve">– </w:t>
            </w:r>
            <w:r>
              <w:rPr>
                <w:sz w:val="22"/>
                <w:szCs w:val="22"/>
              </w:rPr>
              <w:t>Use a pair of perpendicular number lines, called axes, to define a coordinate system, with the intersection of the lines (the or</w:t>
            </w:r>
            <w:r>
              <w:rPr>
                <w:sz w:val="22"/>
                <w:szCs w:val="22"/>
              </w:rPr>
              <w:t xml:space="preserve">igin) arranged to coincide with the </w:t>
            </w:r>
            <w:proofErr w:type="gramStart"/>
            <w:r>
              <w:rPr>
                <w:sz w:val="22"/>
                <w:szCs w:val="22"/>
              </w:rPr>
              <w:t>0</w:t>
            </w:r>
            <w:proofErr w:type="gramEnd"/>
            <w:r>
              <w:rPr>
                <w:sz w:val="22"/>
                <w:szCs w:val="22"/>
              </w:rPr>
              <w:t xml:space="preserve"> on each line and a given point in the plane located by using an ordered pair of numbers, called its coordinates.  Understand that the first number indicates how far to travel from the origin in the direction of one axi</w:t>
            </w:r>
            <w:r>
              <w:rPr>
                <w:sz w:val="22"/>
                <w:szCs w:val="22"/>
              </w:rPr>
              <w:t xml:space="preserve">s, and the second number indicates how far to travel in the direction of the second axis, with the convention that the names of the two axes and the coordinates correspond (e.g., </w:t>
            </w:r>
            <w:r>
              <w:rPr>
                <w:i/>
                <w:sz w:val="22"/>
                <w:szCs w:val="22"/>
              </w:rPr>
              <w:t>x</w:t>
            </w:r>
            <w:r>
              <w:rPr>
                <w:sz w:val="22"/>
                <w:szCs w:val="22"/>
              </w:rPr>
              <w:t xml:space="preserve">-axes and </w:t>
            </w:r>
            <w:r>
              <w:rPr>
                <w:i/>
                <w:sz w:val="22"/>
                <w:szCs w:val="22"/>
              </w:rPr>
              <w:t>x</w:t>
            </w:r>
            <w:r>
              <w:rPr>
                <w:sz w:val="22"/>
                <w:szCs w:val="22"/>
              </w:rPr>
              <w:t xml:space="preserve">-coordinate, </w:t>
            </w:r>
            <w:r>
              <w:rPr>
                <w:i/>
                <w:sz w:val="22"/>
                <w:szCs w:val="22"/>
              </w:rPr>
              <w:t>y</w:t>
            </w:r>
            <w:r>
              <w:rPr>
                <w:sz w:val="22"/>
                <w:szCs w:val="22"/>
              </w:rPr>
              <w:t xml:space="preserve">-axes and </w:t>
            </w:r>
            <w:r>
              <w:rPr>
                <w:i/>
                <w:sz w:val="22"/>
                <w:szCs w:val="22"/>
              </w:rPr>
              <w:t>y</w:t>
            </w:r>
            <w:r>
              <w:rPr>
                <w:sz w:val="22"/>
                <w:szCs w:val="22"/>
              </w:rPr>
              <w:t>-coordinate).</w:t>
            </w:r>
          </w:p>
          <w:p w:rsidR="00A9677E" w:rsidRDefault="00440345">
            <w:pPr>
              <w:numPr>
                <w:ilvl w:val="0"/>
                <w:numId w:val="14"/>
              </w:numPr>
              <w:rPr>
                <w:sz w:val="20"/>
                <w:szCs w:val="20"/>
              </w:rPr>
            </w:pPr>
            <w:r>
              <w:rPr>
                <w:b/>
                <w:highlight w:val="green"/>
              </w:rPr>
              <w:lastRenderedPageBreak/>
              <w:t>5. G.2</w:t>
            </w:r>
            <w:r>
              <w:rPr>
                <w:b/>
              </w:rPr>
              <w:t xml:space="preserve"> </w:t>
            </w:r>
            <w:r>
              <w:t xml:space="preserve">– </w:t>
            </w:r>
            <w:r>
              <w:rPr>
                <w:sz w:val="22"/>
                <w:szCs w:val="22"/>
              </w:rPr>
              <w:t>Represent real wo</w:t>
            </w:r>
            <w:r>
              <w:rPr>
                <w:sz w:val="22"/>
                <w:szCs w:val="22"/>
              </w:rPr>
              <w:t xml:space="preserve">rld and mathematical problems by graphing points </w:t>
            </w:r>
            <w:r>
              <w:rPr>
                <w:sz w:val="22"/>
                <w:szCs w:val="22"/>
                <w:u w:val="single"/>
              </w:rPr>
              <w:t>in the first quadrant of the coordinate plane</w:t>
            </w:r>
            <w:r>
              <w:rPr>
                <w:sz w:val="22"/>
                <w:szCs w:val="22"/>
              </w:rPr>
              <w:t>, and interpret coordinate values of points in the context of the situation.</w:t>
            </w:r>
          </w:p>
          <w:p w:rsidR="00A9677E" w:rsidRDefault="00440345">
            <w:pPr>
              <w:rPr>
                <w:b/>
              </w:rPr>
            </w:pPr>
            <w:r>
              <w:rPr>
                <w:b/>
              </w:rPr>
              <w:t>Analyze patterns and relationships.</w:t>
            </w:r>
          </w:p>
          <w:p w:rsidR="00A9677E" w:rsidRDefault="00440345">
            <w:pPr>
              <w:numPr>
                <w:ilvl w:val="0"/>
                <w:numId w:val="4"/>
              </w:numPr>
              <w:rPr>
                <w:b/>
              </w:rPr>
            </w:pPr>
            <w:r>
              <w:rPr>
                <w:b/>
                <w:sz w:val="22"/>
                <w:szCs w:val="22"/>
                <w:highlight w:val="green"/>
              </w:rPr>
              <w:t>5. OA.3</w:t>
            </w:r>
            <w:r>
              <w:rPr>
                <w:b/>
                <w:sz w:val="22"/>
                <w:szCs w:val="22"/>
              </w:rPr>
              <w:t xml:space="preserve"> </w:t>
            </w:r>
            <w:r>
              <w:rPr>
                <w:sz w:val="22"/>
                <w:szCs w:val="22"/>
              </w:rPr>
              <w:t>–</w:t>
            </w:r>
            <w:r>
              <w:rPr>
                <w:sz w:val="20"/>
                <w:szCs w:val="20"/>
              </w:rPr>
              <w:t xml:space="preserve"> </w:t>
            </w:r>
            <w:r>
              <w:rPr>
                <w:sz w:val="22"/>
                <w:szCs w:val="22"/>
              </w:rPr>
              <w:t>Generate two numerical patterns using t</w:t>
            </w:r>
            <w:r>
              <w:rPr>
                <w:sz w:val="22"/>
                <w:szCs w:val="22"/>
              </w:rPr>
              <w:t>wo given rules.  Identify relationships between corresponding terms.  Form ordered pairs consisting of corresponding terms from the two patterns; graph the ordered pairs on a coordinate plane.</w:t>
            </w:r>
          </w:p>
          <w:p w:rsidR="00A9677E" w:rsidRDefault="00A9677E">
            <w:pPr>
              <w:pBdr>
                <w:top w:val="nil"/>
                <w:left w:val="nil"/>
                <w:bottom w:val="nil"/>
                <w:right w:val="nil"/>
                <w:between w:val="nil"/>
              </w:pBdr>
              <w:ind w:left="720"/>
              <w:rPr>
                <w:b/>
                <w:color w:val="000000"/>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FFFFFF"/>
          </w:tcPr>
          <w:p w:rsidR="00A9677E" w:rsidRDefault="00A9677E">
            <w:pPr>
              <w:widowControl w:val="0"/>
              <w:pBdr>
                <w:top w:val="nil"/>
                <w:left w:val="nil"/>
                <w:bottom w:val="nil"/>
                <w:right w:val="nil"/>
                <w:between w:val="nil"/>
              </w:pBdr>
              <w:spacing w:line="276" w:lineRule="auto"/>
              <w:rPr>
                <w:b/>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FFFFFF"/>
          </w:tcPr>
          <w:p w:rsidR="00A9677E" w:rsidRDefault="00A9677E">
            <w:pPr>
              <w:widowControl w:val="0"/>
              <w:pBdr>
                <w:top w:val="nil"/>
                <w:left w:val="nil"/>
                <w:bottom w:val="nil"/>
                <w:right w:val="nil"/>
                <w:between w:val="nil"/>
              </w:pBdr>
              <w:spacing w:line="276" w:lineRule="auto"/>
              <w:rPr>
                <w:b/>
                <w:color w:val="000000"/>
              </w:rPr>
            </w:pPr>
          </w:p>
        </w:tc>
      </w:tr>
    </w:tbl>
    <w:p w:rsidR="00A9677E" w:rsidRDefault="00A9677E">
      <w:pPr>
        <w:jc w:val="center"/>
        <w:rPr>
          <w:b/>
          <w:sz w:val="32"/>
          <w:szCs w:val="32"/>
        </w:rPr>
      </w:pPr>
    </w:p>
    <w:p w:rsidR="00A9677E" w:rsidRDefault="00A9677E">
      <w:pPr>
        <w:jc w:val="center"/>
        <w:rPr>
          <w:b/>
          <w:sz w:val="32"/>
          <w:szCs w:val="32"/>
        </w:rPr>
      </w:pPr>
    </w:p>
    <w:p w:rsidR="00A9677E" w:rsidRDefault="00A9677E">
      <w:pPr>
        <w:jc w:val="center"/>
        <w:rPr>
          <w:b/>
          <w:sz w:val="32"/>
          <w:szCs w:val="32"/>
        </w:rPr>
      </w:pPr>
    </w:p>
    <w:p w:rsidR="00A9677E" w:rsidRDefault="00A9677E">
      <w:pPr>
        <w:rPr>
          <w:b/>
          <w:sz w:val="32"/>
          <w:szCs w:val="32"/>
        </w:rPr>
      </w:pPr>
    </w:p>
    <w:p w:rsidR="00A9677E" w:rsidRDefault="00440345">
      <w:pPr>
        <w:jc w:val="center"/>
        <w:rPr>
          <w:b/>
          <w:sz w:val="32"/>
          <w:szCs w:val="32"/>
        </w:rPr>
      </w:pPr>
      <w:r>
        <w:rPr>
          <w:b/>
          <w:sz w:val="32"/>
          <w:szCs w:val="32"/>
        </w:rPr>
        <w:t>Neshoba Central Elementary School</w:t>
      </w:r>
    </w:p>
    <w:p w:rsidR="00A9677E" w:rsidRDefault="00440345">
      <w:pPr>
        <w:jc w:val="center"/>
        <w:rPr>
          <w:b/>
          <w:sz w:val="32"/>
          <w:szCs w:val="32"/>
        </w:rPr>
      </w:pPr>
      <w:proofErr w:type="gramStart"/>
      <w:r>
        <w:rPr>
          <w:b/>
          <w:sz w:val="32"/>
          <w:szCs w:val="32"/>
        </w:rPr>
        <w:t>5</w:t>
      </w:r>
      <w:r>
        <w:rPr>
          <w:b/>
          <w:sz w:val="32"/>
          <w:szCs w:val="32"/>
          <w:vertAlign w:val="superscript"/>
        </w:rPr>
        <w:t>th</w:t>
      </w:r>
      <w:proofErr w:type="gramEnd"/>
      <w:r>
        <w:rPr>
          <w:b/>
          <w:sz w:val="32"/>
          <w:szCs w:val="32"/>
        </w:rPr>
        <w:t xml:space="preserve"> Grade Math Pacing Guide for 3</w:t>
      </w:r>
      <w:r>
        <w:rPr>
          <w:b/>
          <w:sz w:val="32"/>
          <w:szCs w:val="32"/>
          <w:vertAlign w:val="superscript"/>
        </w:rPr>
        <w:t>rd</w:t>
      </w:r>
      <w:r>
        <w:rPr>
          <w:b/>
          <w:sz w:val="32"/>
          <w:szCs w:val="32"/>
        </w:rPr>
        <w:t xml:space="preserve"> Nine Weeks</w:t>
      </w:r>
    </w:p>
    <w:tbl>
      <w:tblPr>
        <w:tblStyle w:val="a1"/>
        <w:tblW w:w="14580" w:type="dxa"/>
        <w:tblInd w:w="-115" w:type="dxa"/>
        <w:tblLayout w:type="fixed"/>
        <w:tblLook w:val="0000" w:firstRow="0" w:lastRow="0" w:firstColumn="0" w:lastColumn="0" w:noHBand="0" w:noVBand="0"/>
      </w:tblPr>
      <w:tblGrid>
        <w:gridCol w:w="250"/>
        <w:gridCol w:w="1626"/>
        <w:gridCol w:w="8429"/>
        <w:gridCol w:w="2404"/>
        <w:gridCol w:w="1871"/>
      </w:tblGrid>
      <w:tr w:rsidR="00A9677E">
        <w:tc>
          <w:tcPr>
            <w:tcW w:w="1733" w:type="dxa"/>
            <w:gridSpan w:val="2"/>
            <w:tcBorders>
              <w:top w:val="single" w:sz="4" w:space="0" w:color="000000"/>
              <w:left w:val="single" w:sz="4" w:space="0" w:color="000000"/>
              <w:bottom w:val="single" w:sz="4" w:space="0" w:color="000000"/>
            </w:tcBorders>
            <w:shd w:val="clear" w:color="auto" w:fill="D9D9D9"/>
          </w:tcPr>
          <w:p w:rsidR="00A9677E" w:rsidRDefault="00440345">
            <w:pPr>
              <w:jc w:val="center"/>
              <w:rPr>
                <w:b/>
                <w:sz w:val="22"/>
                <w:szCs w:val="22"/>
              </w:rPr>
            </w:pPr>
            <w:r>
              <w:rPr>
                <w:b/>
                <w:sz w:val="22"/>
                <w:szCs w:val="22"/>
              </w:rPr>
              <w:t>Domain</w:t>
            </w:r>
          </w:p>
        </w:tc>
        <w:tc>
          <w:tcPr>
            <w:tcW w:w="8527" w:type="dxa"/>
            <w:tcBorders>
              <w:top w:val="single" w:sz="4" w:space="0" w:color="000000"/>
              <w:left w:val="single" w:sz="4" w:space="0" w:color="000000"/>
              <w:bottom w:val="single" w:sz="4" w:space="0" w:color="000000"/>
            </w:tcBorders>
            <w:shd w:val="clear" w:color="auto" w:fill="D9D9D9"/>
          </w:tcPr>
          <w:p w:rsidR="00A9677E" w:rsidRDefault="00440345">
            <w:pPr>
              <w:jc w:val="center"/>
              <w:rPr>
                <w:b/>
                <w:sz w:val="32"/>
                <w:szCs w:val="32"/>
              </w:rPr>
            </w:pPr>
            <w:r>
              <w:rPr>
                <w:b/>
                <w:sz w:val="32"/>
                <w:szCs w:val="32"/>
              </w:rPr>
              <w:t>Major Clusters/Common Core Standards</w:t>
            </w:r>
          </w:p>
          <w:p w:rsidR="00A9677E" w:rsidRDefault="00A9677E">
            <w:pPr>
              <w:jc w:val="center"/>
              <w:rPr>
                <w:b/>
                <w:sz w:val="22"/>
                <w:szCs w:val="22"/>
              </w:rPr>
            </w:pPr>
          </w:p>
        </w:tc>
        <w:tc>
          <w:tcPr>
            <w:tcW w:w="2430" w:type="dxa"/>
            <w:tcBorders>
              <w:top w:val="single" w:sz="4" w:space="0" w:color="000000"/>
              <w:left w:val="single" w:sz="4" w:space="0" w:color="000000"/>
              <w:bottom w:val="single" w:sz="4" w:space="0" w:color="000000"/>
            </w:tcBorders>
            <w:shd w:val="clear" w:color="auto" w:fill="D9D9D9"/>
          </w:tcPr>
          <w:p w:rsidR="00A9677E" w:rsidRDefault="00440345">
            <w:pPr>
              <w:tabs>
                <w:tab w:val="left" w:pos="460"/>
                <w:tab w:val="center" w:pos="1569"/>
              </w:tabs>
              <w:jc w:val="center"/>
              <w:rPr>
                <w:b/>
                <w:i/>
                <w:sz w:val="22"/>
                <w:szCs w:val="22"/>
              </w:rPr>
            </w:pPr>
            <w:r>
              <w:rPr>
                <w:b/>
              </w:rPr>
              <w:t>I Ready Alignment</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A9677E" w:rsidRDefault="00440345">
            <w:pPr>
              <w:jc w:val="center"/>
              <w:rPr>
                <w:b/>
              </w:rPr>
            </w:pPr>
            <w:r>
              <w:rPr>
                <w:b/>
              </w:rPr>
              <w:t>Visible Learning</w:t>
            </w:r>
          </w:p>
          <w:p w:rsidR="00A9677E" w:rsidRDefault="00A9677E">
            <w:pPr>
              <w:ind w:left="-216" w:firstLine="108"/>
              <w:jc w:val="center"/>
              <w:rPr>
                <w:b/>
                <w:sz w:val="22"/>
                <w:szCs w:val="22"/>
              </w:rPr>
            </w:pPr>
          </w:p>
        </w:tc>
      </w:tr>
      <w:tr w:rsidR="00A9677E">
        <w:trPr>
          <w:trHeight w:val="3851"/>
        </w:trPr>
        <w:tc>
          <w:tcPr>
            <w:tcW w:w="90" w:type="dxa"/>
          </w:tcPr>
          <w:p w:rsidR="00A9677E" w:rsidRDefault="00A9677E">
            <w:pPr>
              <w:widowControl w:val="0"/>
              <w:pBdr>
                <w:top w:val="nil"/>
                <w:left w:val="nil"/>
                <w:bottom w:val="nil"/>
                <w:right w:val="nil"/>
                <w:between w:val="nil"/>
              </w:pBdr>
              <w:spacing w:line="276" w:lineRule="auto"/>
              <w:rPr>
                <w:b/>
                <w:sz w:val="22"/>
                <w:szCs w:val="22"/>
              </w:rPr>
            </w:pPr>
          </w:p>
        </w:tc>
        <w:tc>
          <w:tcPr>
            <w:tcW w:w="1643" w:type="dxa"/>
            <w:tcBorders>
              <w:top w:val="single" w:sz="4" w:space="0" w:color="000000"/>
              <w:left w:val="single" w:sz="4" w:space="0" w:color="000000"/>
              <w:bottom w:val="single" w:sz="4" w:space="0" w:color="000000"/>
            </w:tcBorders>
            <w:shd w:val="clear" w:color="auto" w:fill="FFFFFF"/>
          </w:tcPr>
          <w:p w:rsidR="00A9677E" w:rsidRDefault="00A9677E">
            <w:pPr>
              <w:rPr>
                <w:b/>
                <w:sz w:val="28"/>
                <w:szCs w:val="28"/>
              </w:rPr>
            </w:pPr>
          </w:p>
          <w:p w:rsidR="00A9677E" w:rsidRDefault="00440345">
            <w:pPr>
              <w:rPr>
                <w:b/>
              </w:rPr>
            </w:pPr>
            <w:r>
              <w:rPr>
                <w:b/>
              </w:rPr>
              <w:t>Number and Operations - Fractions</w:t>
            </w: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i/>
              </w:rPr>
            </w:pPr>
          </w:p>
          <w:p w:rsidR="00A9677E" w:rsidRDefault="00A9677E">
            <w:pPr>
              <w:rPr>
                <w:b/>
                <w:i/>
              </w:rPr>
            </w:pPr>
          </w:p>
          <w:p w:rsidR="00A9677E" w:rsidRDefault="00A9677E">
            <w:pPr>
              <w:rPr>
                <w:b/>
                <w:i/>
              </w:rPr>
            </w:pPr>
          </w:p>
          <w:p w:rsidR="00A9677E" w:rsidRDefault="00A9677E">
            <w:pPr>
              <w:rPr>
                <w:b/>
                <w:i/>
              </w:rPr>
            </w:pPr>
          </w:p>
          <w:p w:rsidR="00A9677E" w:rsidRDefault="00A9677E">
            <w:pPr>
              <w:rPr>
                <w:b/>
                <w:i/>
              </w:rPr>
            </w:pPr>
          </w:p>
          <w:p w:rsidR="00A9677E" w:rsidRDefault="00A9677E">
            <w:pPr>
              <w:rPr>
                <w:b/>
                <w:i/>
              </w:rPr>
            </w:pPr>
          </w:p>
          <w:p w:rsidR="00A9677E" w:rsidRDefault="00A9677E">
            <w:pPr>
              <w:rPr>
                <w:b/>
                <w:i/>
              </w:rPr>
            </w:pPr>
          </w:p>
          <w:p w:rsidR="00A9677E" w:rsidRDefault="00A9677E">
            <w:pPr>
              <w:rPr>
                <w:b/>
                <w:i/>
              </w:rPr>
            </w:pPr>
          </w:p>
          <w:p w:rsidR="00A9677E" w:rsidRDefault="00A9677E">
            <w:pPr>
              <w:rPr>
                <w:b/>
                <w:i/>
              </w:rPr>
            </w:pPr>
          </w:p>
          <w:p w:rsidR="00A9677E" w:rsidRDefault="00440345">
            <w:pPr>
              <w:rPr>
                <w:b/>
                <w:sz w:val="20"/>
                <w:szCs w:val="20"/>
              </w:rPr>
            </w:pPr>
            <w:r>
              <w:rPr>
                <w:b/>
                <w:i/>
              </w:rPr>
              <w:t>-Multiply and divide fractions.</w:t>
            </w:r>
          </w:p>
        </w:tc>
        <w:tc>
          <w:tcPr>
            <w:tcW w:w="8527" w:type="dxa"/>
            <w:tcBorders>
              <w:top w:val="single" w:sz="4" w:space="0" w:color="000000"/>
              <w:left w:val="single" w:sz="4" w:space="0" w:color="000000"/>
              <w:bottom w:val="single" w:sz="4" w:space="0" w:color="000000"/>
            </w:tcBorders>
            <w:shd w:val="clear" w:color="auto" w:fill="FFFFFF"/>
          </w:tcPr>
          <w:p w:rsidR="00A9677E" w:rsidRDefault="00440345">
            <w:pPr>
              <w:rPr>
                <w:b/>
              </w:rPr>
            </w:pPr>
            <w:r>
              <w:rPr>
                <w:b/>
              </w:rPr>
              <w:t>Use equivalent fractions as a strategy to add/ subtract fractions.</w:t>
            </w:r>
          </w:p>
          <w:p w:rsidR="00A9677E" w:rsidRDefault="00440345">
            <w:pPr>
              <w:numPr>
                <w:ilvl w:val="0"/>
                <w:numId w:val="12"/>
              </w:numPr>
              <w:rPr>
                <w:sz w:val="22"/>
                <w:szCs w:val="22"/>
              </w:rPr>
            </w:pPr>
            <w:r>
              <w:rPr>
                <w:b/>
                <w:sz w:val="22"/>
                <w:szCs w:val="22"/>
                <w:highlight w:val="green"/>
              </w:rPr>
              <w:t>5. NF.1</w:t>
            </w:r>
            <w:r>
              <w:rPr>
                <w:b/>
                <w:sz w:val="22"/>
                <w:szCs w:val="22"/>
              </w:rPr>
              <w:t xml:space="preserve"> </w:t>
            </w:r>
            <w:r>
              <w:rPr>
                <w:sz w:val="22"/>
                <w:szCs w:val="22"/>
              </w:rPr>
              <w:t xml:space="preserve">- Add and Subtract Fractions with </w:t>
            </w:r>
            <w:r>
              <w:rPr>
                <w:i/>
                <w:sz w:val="22"/>
                <w:szCs w:val="22"/>
                <w:u w:val="single"/>
              </w:rPr>
              <w:t>unlike</w:t>
            </w:r>
            <w:r>
              <w:rPr>
                <w:sz w:val="22"/>
                <w:szCs w:val="22"/>
              </w:rPr>
              <w:t xml:space="preserve"> denominators (including mixed numbers) by replacing </w:t>
            </w:r>
            <w:proofErr w:type="gramStart"/>
            <w:r>
              <w:rPr>
                <w:sz w:val="22"/>
                <w:szCs w:val="22"/>
              </w:rPr>
              <w:t xml:space="preserve">given fractions with </w:t>
            </w:r>
            <w:r>
              <w:rPr>
                <w:i/>
                <w:sz w:val="22"/>
                <w:szCs w:val="22"/>
              </w:rPr>
              <w:t>equivalent fractions</w:t>
            </w:r>
            <w:r>
              <w:rPr>
                <w:sz w:val="22"/>
                <w:szCs w:val="22"/>
              </w:rPr>
              <w:t xml:space="preserve"> in such a way as to produce an equivalent sum </w:t>
            </w:r>
            <w:r>
              <w:rPr>
                <w:sz w:val="22"/>
                <w:szCs w:val="22"/>
              </w:rPr>
              <w:t>or difference of fractions with</w:t>
            </w:r>
            <w:proofErr w:type="gramEnd"/>
            <w:r>
              <w:rPr>
                <w:sz w:val="22"/>
                <w:szCs w:val="22"/>
              </w:rPr>
              <w:t xml:space="preserve"> </w:t>
            </w:r>
            <w:r>
              <w:rPr>
                <w:i/>
                <w:sz w:val="22"/>
                <w:szCs w:val="22"/>
              </w:rPr>
              <w:t>like</w:t>
            </w:r>
            <w:r>
              <w:rPr>
                <w:sz w:val="22"/>
                <w:szCs w:val="22"/>
              </w:rPr>
              <w:t xml:space="preserve"> denominators.</w:t>
            </w:r>
            <w:r>
              <w:rPr>
                <w:sz w:val="22"/>
                <w:szCs w:val="22"/>
              </w:rPr>
              <w:br/>
              <w:t xml:space="preserve"> For example, </w:t>
            </w:r>
            <w:r>
              <w:rPr>
                <w:b/>
                <w:sz w:val="22"/>
                <w:szCs w:val="22"/>
              </w:rPr>
              <w:t>2/3 + 5/4 = 8/12 + 15/12 = 23/12</w:t>
            </w:r>
            <w:r>
              <w:rPr>
                <w:sz w:val="22"/>
                <w:szCs w:val="22"/>
              </w:rPr>
              <w:t>.</w:t>
            </w:r>
            <w:r>
              <w:rPr>
                <w:sz w:val="22"/>
                <w:szCs w:val="22"/>
              </w:rPr>
              <w:br/>
              <w:t xml:space="preserve"> In general, </w:t>
            </w:r>
            <w:r>
              <w:rPr>
                <w:b/>
                <w:sz w:val="22"/>
                <w:szCs w:val="22"/>
              </w:rPr>
              <w:t xml:space="preserve">a/b + </w:t>
            </w:r>
            <w:proofErr w:type="gramStart"/>
            <w:r>
              <w:rPr>
                <w:b/>
                <w:sz w:val="22"/>
                <w:szCs w:val="22"/>
              </w:rPr>
              <w:t>c/d</w:t>
            </w:r>
            <w:proofErr w:type="gramEnd"/>
            <w:r>
              <w:rPr>
                <w:b/>
                <w:sz w:val="22"/>
                <w:szCs w:val="22"/>
              </w:rPr>
              <w:t xml:space="preserve"> = (ad + </w:t>
            </w:r>
            <w:proofErr w:type="spellStart"/>
            <w:r>
              <w:rPr>
                <w:b/>
                <w:sz w:val="22"/>
                <w:szCs w:val="22"/>
              </w:rPr>
              <w:t>bc</w:t>
            </w:r>
            <w:proofErr w:type="spellEnd"/>
            <w:r>
              <w:rPr>
                <w:b/>
                <w:sz w:val="22"/>
                <w:szCs w:val="22"/>
              </w:rPr>
              <w:t>)/bd</w:t>
            </w:r>
            <w:r>
              <w:rPr>
                <w:sz w:val="22"/>
                <w:szCs w:val="22"/>
              </w:rPr>
              <w:t xml:space="preserve">.       </w:t>
            </w:r>
          </w:p>
          <w:p w:rsidR="00A9677E" w:rsidRDefault="00440345">
            <w:pPr>
              <w:numPr>
                <w:ilvl w:val="0"/>
                <w:numId w:val="1"/>
              </w:numPr>
              <w:tabs>
                <w:tab w:val="left" w:pos="1025"/>
              </w:tabs>
              <w:ind w:hanging="55"/>
              <w:rPr>
                <w:sz w:val="22"/>
                <w:szCs w:val="22"/>
              </w:rPr>
            </w:pPr>
            <w:r>
              <w:rPr>
                <w:sz w:val="22"/>
                <w:szCs w:val="22"/>
              </w:rPr>
              <w:t>equivalent fractions</w:t>
            </w:r>
          </w:p>
          <w:p w:rsidR="00A9677E" w:rsidRDefault="00440345">
            <w:pPr>
              <w:numPr>
                <w:ilvl w:val="0"/>
                <w:numId w:val="1"/>
              </w:numPr>
              <w:tabs>
                <w:tab w:val="left" w:pos="1025"/>
              </w:tabs>
              <w:ind w:hanging="55"/>
              <w:rPr>
                <w:sz w:val="22"/>
                <w:szCs w:val="22"/>
              </w:rPr>
            </w:pPr>
            <w:r>
              <w:rPr>
                <w:sz w:val="22"/>
                <w:szCs w:val="22"/>
              </w:rPr>
              <w:t>simplified form</w:t>
            </w:r>
          </w:p>
          <w:p w:rsidR="00A9677E" w:rsidRDefault="00440345">
            <w:pPr>
              <w:numPr>
                <w:ilvl w:val="0"/>
                <w:numId w:val="1"/>
              </w:numPr>
              <w:tabs>
                <w:tab w:val="left" w:pos="1025"/>
              </w:tabs>
              <w:ind w:hanging="55"/>
              <w:rPr>
                <w:sz w:val="22"/>
                <w:szCs w:val="22"/>
              </w:rPr>
            </w:pPr>
            <w:r>
              <w:rPr>
                <w:sz w:val="22"/>
                <w:szCs w:val="22"/>
              </w:rPr>
              <w:t>improper fractions</w:t>
            </w:r>
          </w:p>
          <w:p w:rsidR="00A9677E" w:rsidRDefault="00440345">
            <w:pPr>
              <w:numPr>
                <w:ilvl w:val="0"/>
                <w:numId w:val="1"/>
              </w:numPr>
              <w:tabs>
                <w:tab w:val="left" w:pos="1025"/>
              </w:tabs>
              <w:ind w:hanging="55"/>
              <w:rPr>
                <w:sz w:val="22"/>
                <w:szCs w:val="22"/>
              </w:rPr>
            </w:pPr>
            <w:r>
              <w:rPr>
                <w:sz w:val="22"/>
                <w:szCs w:val="22"/>
              </w:rPr>
              <w:t>mixed numbers</w:t>
            </w:r>
          </w:p>
          <w:p w:rsidR="00A9677E" w:rsidRDefault="00440345">
            <w:pPr>
              <w:ind w:left="720"/>
              <w:rPr>
                <w:b/>
              </w:rPr>
            </w:pPr>
            <w:r>
              <w:rPr>
                <w:b/>
                <w:sz w:val="22"/>
                <w:szCs w:val="22"/>
                <w:highlight w:val="green"/>
              </w:rPr>
              <w:t>5. NF.2</w:t>
            </w:r>
            <w:r>
              <w:rPr>
                <w:b/>
                <w:sz w:val="22"/>
                <w:szCs w:val="22"/>
              </w:rPr>
              <w:t xml:space="preserve"> </w:t>
            </w:r>
            <w:r>
              <w:rPr>
                <w:sz w:val="22"/>
                <w:szCs w:val="22"/>
              </w:rPr>
              <w:t xml:space="preserve">- Solve word problems involving addition/subtraction of fractions referring to the same whole, including cases of </w:t>
            </w:r>
            <w:r>
              <w:rPr>
                <w:i/>
                <w:sz w:val="22"/>
                <w:szCs w:val="22"/>
                <w:u w:val="single"/>
              </w:rPr>
              <w:t>unlike</w:t>
            </w:r>
            <w:r>
              <w:rPr>
                <w:sz w:val="22"/>
                <w:szCs w:val="22"/>
              </w:rPr>
              <w:t xml:space="preserve"> denominators, e.g., by </w:t>
            </w:r>
            <w:r>
              <w:rPr>
                <w:b/>
                <w:sz w:val="22"/>
                <w:szCs w:val="22"/>
              </w:rPr>
              <w:t>using visual fraction models or equations</w:t>
            </w:r>
            <w:r>
              <w:rPr>
                <w:sz w:val="22"/>
                <w:szCs w:val="22"/>
              </w:rPr>
              <w:t xml:space="preserve"> to represent the problem.   </w:t>
            </w:r>
            <w:r>
              <w:rPr>
                <w:i/>
                <w:sz w:val="22"/>
                <w:szCs w:val="22"/>
              </w:rPr>
              <w:t>Use benchmark fractions and number sense o</w:t>
            </w:r>
            <w:r>
              <w:rPr>
                <w:i/>
                <w:sz w:val="22"/>
                <w:szCs w:val="22"/>
              </w:rPr>
              <w:t>f fractions to estimate mentally &amp; assess the reasonableness of answers</w:t>
            </w:r>
            <w:r>
              <w:rPr>
                <w:i/>
                <w:sz w:val="20"/>
                <w:szCs w:val="20"/>
              </w:rPr>
              <w:t>.</w:t>
            </w:r>
          </w:p>
          <w:p w:rsidR="00A9677E" w:rsidRDefault="00440345">
            <w:r>
              <w:rPr>
                <w:b/>
              </w:rPr>
              <w:t>Apply and extend previous understandings of multiplication and division to multiply and divide fractions</w:t>
            </w:r>
            <w:r>
              <w:t>.</w:t>
            </w:r>
          </w:p>
          <w:p w:rsidR="00A9677E" w:rsidRDefault="00A9677E">
            <w:pPr>
              <w:ind w:left="720"/>
              <w:rPr>
                <w:sz w:val="20"/>
                <w:szCs w:val="20"/>
              </w:rPr>
            </w:pPr>
          </w:p>
          <w:p w:rsidR="00A9677E" w:rsidRDefault="00440345">
            <w:pPr>
              <w:numPr>
                <w:ilvl w:val="0"/>
                <w:numId w:val="12"/>
              </w:numPr>
              <w:rPr>
                <w:sz w:val="22"/>
                <w:szCs w:val="22"/>
              </w:rPr>
            </w:pPr>
            <w:r>
              <w:rPr>
                <w:b/>
                <w:sz w:val="22"/>
                <w:szCs w:val="22"/>
                <w:highlight w:val="green"/>
              </w:rPr>
              <w:t>5. NF.4</w:t>
            </w:r>
            <w:r>
              <w:rPr>
                <w:b/>
                <w:sz w:val="22"/>
                <w:szCs w:val="22"/>
              </w:rPr>
              <w:t xml:space="preserve"> </w:t>
            </w:r>
            <w:r>
              <w:rPr>
                <w:sz w:val="22"/>
                <w:szCs w:val="22"/>
              </w:rPr>
              <w:t>– Apply and extend previous understandings of multiplication to mult</w:t>
            </w:r>
            <w:r>
              <w:rPr>
                <w:sz w:val="22"/>
                <w:szCs w:val="22"/>
              </w:rPr>
              <w:t>iply a fraction or whole number by a fraction.</w:t>
            </w:r>
          </w:p>
          <w:p w:rsidR="00A9677E" w:rsidRDefault="00440345">
            <w:pPr>
              <w:numPr>
                <w:ilvl w:val="0"/>
                <w:numId w:val="2"/>
              </w:numPr>
              <w:tabs>
                <w:tab w:val="left" w:pos="1025"/>
              </w:tabs>
              <w:ind w:hanging="55"/>
              <w:rPr>
                <w:sz w:val="22"/>
                <w:szCs w:val="22"/>
              </w:rPr>
            </w:pPr>
            <w:r>
              <w:rPr>
                <w:sz w:val="22"/>
                <w:szCs w:val="22"/>
              </w:rPr>
              <w:t>fraction</w:t>
            </w:r>
            <w:r>
              <w:rPr>
                <w:b/>
                <w:sz w:val="22"/>
                <w:szCs w:val="22"/>
              </w:rPr>
              <w:t xml:space="preserve"> ×</w:t>
            </w:r>
            <w:r>
              <w:rPr>
                <w:sz w:val="22"/>
                <w:szCs w:val="22"/>
              </w:rPr>
              <w:t xml:space="preserve"> whole number</w:t>
            </w:r>
          </w:p>
          <w:p w:rsidR="00A9677E" w:rsidRDefault="00440345">
            <w:pPr>
              <w:numPr>
                <w:ilvl w:val="0"/>
                <w:numId w:val="2"/>
              </w:numPr>
              <w:tabs>
                <w:tab w:val="left" w:pos="1025"/>
              </w:tabs>
              <w:ind w:hanging="55"/>
              <w:rPr>
                <w:sz w:val="22"/>
                <w:szCs w:val="22"/>
              </w:rPr>
            </w:pPr>
            <w:r>
              <w:rPr>
                <w:sz w:val="22"/>
                <w:szCs w:val="22"/>
              </w:rPr>
              <w:t>fraction × fraction</w:t>
            </w:r>
          </w:p>
          <w:p w:rsidR="00A9677E" w:rsidRDefault="00440345">
            <w:pPr>
              <w:numPr>
                <w:ilvl w:val="0"/>
                <w:numId w:val="2"/>
              </w:numPr>
              <w:tabs>
                <w:tab w:val="left" w:pos="1025"/>
              </w:tabs>
              <w:ind w:hanging="55"/>
              <w:rPr>
                <w:sz w:val="22"/>
                <w:szCs w:val="22"/>
              </w:rPr>
            </w:pPr>
            <w:r>
              <w:rPr>
                <w:sz w:val="22"/>
                <w:szCs w:val="22"/>
              </w:rPr>
              <w:t xml:space="preserve">applied to area </w:t>
            </w:r>
          </w:p>
          <w:p w:rsidR="00A9677E" w:rsidRDefault="00440345">
            <w:pPr>
              <w:numPr>
                <w:ilvl w:val="0"/>
                <w:numId w:val="7"/>
              </w:numPr>
              <w:rPr>
                <w:sz w:val="22"/>
                <w:szCs w:val="22"/>
              </w:rPr>
            </w:pPr>
            <w:r>
              <w:rPr>
                <w:sz w:val="22"/>
                <w:szCs w:val="22"/>
              </w:rPr>
              <w:t xml:space="preserve">Interpret the product () × </w:t>
            </w:r>
            <w:r>
              <w:rPr>
                <w:i/>
                <w:sz w:val="22"/>
                <w:szCs w:val="22"/>
              </w:rPr>
              <w:t xml:space="preserve">q </w:t>
            </w:r>
            <w:r>
              <w:rPr>
                <w:sz w:val="22"/>
                <w:szCs w:val="22"/>
              </w:rPr>
              <w:t xml:space="preserve">as </w:t>
            </w:r>
            <w:r>
              <w:rPr>
                <w:i/>
                <w:sz w:val="22"/>
                <w:szCs w:val="22"/>
              </w:rPr>
              <w:t xml:space="preserve">a </w:t>
            </w:r>
            <w:r>
              <w:rPr>
                <w:sz w:val="22"/>
                <w:szCs w:val="22"/>
              </w:rPr>
              <w:t xml:space="preserve">parts of a partition of </w:t>
            </w:r>
            <w:r>
              <w:rPr>
                <w:i/>
                <w:sz w:val="22"/>
                <w:szCs w:val="22"/>
              </w:rPr>
              <w:t xml:space="preserve">q </w:t>
            </w:r>
            <w:r>
              <w:rPr>
                <w:sz w:val="22"/>
                <w:szCs w:val="22"/>
              </w:rPr>
              <w:t xml:space="preserve">into </w:t>
            </w:r>
            <w:r>
              <w:rPr>
                <w:i/>
                <w:sz w:val="22"/>
                <w:szCs w:val="22"/>
              </w:rPr>
              <w:t>b</w:t>
            </w:r>
            <w:r>
              <w:rPr>
                <w:sz w:val="22"/>
                <w:szCs w:val="22"/>
              </w:rPr>
              <w:t xml:space="preserve"> equal parts.  </w:t>
            </w:r>
            <w:r>
              <w:rPr>
                <w:i/>
                <w:sz w:val="22"/>
                <w:szCs w:val="22"/>
              </w:rPr>
              <w:t xml:space="preserve">For example, use a visual fraction model to show () × 4 </w:t>
            </w:r>
            <w:proofErr w:type="gramStart"/>
            <w:r>
              <w:rPr>
                <w:i/>
                <w:sz w:val="22"/>
                <w:szCs w:val="22"/>
              </w:rPr>
              <w:t xml:space="preserve">= </w:t>
            </w:r>
            <w:r>
              <w:rPr>
                <w:sz w:val="22"/>
                <w:szCs w:val="22"/>
              </w:rPr>
              <w:t>.</w:t>
            </w:r>
            <w:proofErr w:type="gramEnd"/>
            <w:r>
              <w:rPr>
                <w:sz w:val="22"/>
                <w:szCs w:val="22"/>
              </w:rPr>
              <w:t xml:space="preserve">  </w:t>
            </w:r>
            <w:r>
              <w:rPr>
                <w:i/>
                <w:sz w:val="22"/>
                <w:szCs w:val="22"/>
              </w:rPr>
              <w:t xml:space="preserve">In general, </w:t>
            </w:r>
            <w:r>
              <w:rPr>
                <w:sz w:val="22"/>
                <w:szCs w:val="22"/>
              </w:rPr>
              <w:t xml:space="preserve">() × ( ) </w:t>
            </w:r>
            <w:proofErr w:type="gramStart"/>
            <w:r>
              <w:rPr>
                <w:sz w:val="22"/>
                <w:szCs w:val="22"/>
              </w:rPr>
              <w:t>= .</w:t>
            </w:r>
            <w:proofErr w:type="gramEnd"/>
          </w:p>
          <w:p w:rsidR="00A9677E" w:rsidRDefault="00440345">
            <w:pPr>
              <w:numPr>
                <w:ilvl w:val="0"/>
                <w:numId w:val="7"/>
              </w:numPr>
              <w:rPr>
                <w:sz w:val="22"/>
                <w:szCs w:val="22"/>
              </w:rPr>
            </w:pPr>
            <w:r>
              <w:rPr>
                <w:sz w:val="22"/>
                <w:szCs w:val="22"/>
              </w:rPr>
              <w:t>Find the area of a rectangle with fractional side lengths by tiling it with unit squares of the appropriate unit fraction side lengths, and show that the area is the same as would be found by multiplying the side lengths.  Multiply</w:t>
            </w:r>
            <w:r>
              <w:rPr>
                <w:sz w:val="22"/>
                <w:szCs w:val="22"/>
              </w:rPr>
              <w:t xml:space="preserve"> fractional side lengths to find areas of rectangles, and represent fraction products as rectangular areas.</w:t>
            </w:r>
          </w:p>
          <w:p w:rsidR="00A9677E" w:rsidRDefault="00440345">
            <w:pPr>
              <w:numPr>
                <w:ilvl w:val="0"/>
                <w:numId w:val="12"/>
              </w:numPr>
              <w:rPr>
                <w:sz w:val="22"/>
                <w:szCs w:val="22"/>
              </w:rPr>
            </w:pPr>
            <w:r>
              <w:rPr>
                <w:b/>
                <w:sz w:val="22"/>
                <w:szCs w:val="22"/>
                <w:highlight w:val="green"/>
              </w:rPr>
              <w:t>5. NF.6</w:t>
            </w:r>
            <w:r>
              <w:rPr>
                <w:sz w:val="22"/>
                <w:szCs w:val="22"/>
              </w:rPr>
              <w:t xml:space="preserve"> </w:t>
            </w:r>
            <w:r>
              <w:rPr>
                <w:sz w:val="20"/>
                <w:szCs w:val="20"/>
              </w:rPr>
              <w:t xml:space="preserve">- </w:t>
            </w:r>
            <w:r>
              <w:rPr>
                <w:sz w:val="22"/>
                <w:szCs w:val="22"/>
              </w:rPr>
              <w:t>Solve real world problems involving multiplication of fractions and mixed numbers by using visual fraction models or equations to represen</w:t>
            </w:r>
            <w:r>
              <w:rPr>
                <w:sz w:val="22"/>
                <w:szCs w:val="22"/>
              </w:rPr>
              <w:t xml:space="preserve">t the problem.  (Use all </w:t>
            </w:r>
            <w:r>
              <w:rPr>
                <w:b/>
                <w:sz w:val="22"/>
                <w:szCs w:val="22"/>
              </w:rPr>
              <w:t>NF</w:t>
            </w:r>
            <w:r>
              <w:rPr>
                <w:sz w:val="22"/>
                <w:szCs w:val="22"/>
              </w:rPr>
              <w:t xml:space="preserve"> Standards.)</w:t>
            </w:r>
          </w:p>
          <w:p w:rsidR="00A9677E" w:rsidRDefault="00440345">
            <w:pPr>
              <w:numPr>
                <w:ilvl w:val="0"/>
                <w:numId w:val="12"/>
              </w:numPr>
              <w:rPr>
                <w:sz w:val="22"/>
                <w:szCs w:val="22"/>
              </w:rPr>
            </w:pPr>
            <w:r>
              <w:rPr>
                <w:b/>
                <w:sz w:val="22"/>
                <w:szCs w:val="22"/>
                <w:highlight w:val="green"/>
              </w:rPr>
              <w:t>5. NF.5</w:t>
            </w:r>
            <w:r>
              <w:rPr>
                <w:b/>
                <w:sz w:val="22"/>
                <w:szCs w:val="22"/>
              </w:rPr>
              <w:t xml:space="preserve"> </w:t>
            </w:r>
            <w:r>
              <w:rPr>
                <w:sz w:val="20"/>
                <w:szCs w:val="20"/>
              </w:rPr>
              <w:t xml:space="preserve">– </w:t>
            </w:r>
            <w:r>
              <w:rPr>
                <w:sz w:val="22"/>
                <w:szCs w:val="22"/>
              </w:rPr>
              <w:t>Interpret multiplication as scaling (resizing).</w:t>
            </w:r>
          </w:p>
          <w:p w:rsidR="00A9677E" w:rsidRDefault="00440345">
            <w:pPr>
              <w:numPr>
                <w:ilvl w:val="0"/>
                <w:numId w:val="5"/>
              </w:numPr>
              <w:rPr>
                <w:sz w:val="22"/>
                <w:szCs w:val="22"/>
              </w:rPr>
            </w:pPr>
            <w:r>
              <w:rPr>
                <w:sz w:val="22"/>
                <w:szCs w:val="22"/>
              </w:rPr>
              <w:t xml:space="preserve">Comparing the size of a product to the size of one factor </w:t>
            </w:r>
            <w:proofErr w:type="gramStart"/>
            <w:r>
              <w:rPr>
                <w:sz w:val="22"/>
                <w:szCs w:val="22"/>
              </w:rPr>
              <w:t>on the basis of</w:t>
            </w:r>
            <w:proofErr w:type="gramEnd"/>
            <w:r>
              <w:rPr>
                <w:sz w:val="22"/>
                <w:szCs w:val="22"/>
              </w:rPr>
              <w:t xml:space="preserve"> the size of the other factor, without performing the indicated multiplication. </w:t>
            </w:r>
          </w:p>
          <w:p w:rsidR="00A9677E" w:rsidRDefault="00440345">
            <w:pPr>
              <w:numPr>
                <w:ilvl w:val="0"/>
                <w:numId w:val="5"/>
              </w:numPr>
              <w:rPr>
                <w:sz w:val="22"/>
                <w:szCs w:val="22"/>
              </w:rPr>
            </w:pPr>
            <w:r>
              <w:rPr>
                <w:sz w:val="22"/>
                <w:szCs w:val="22"/>
              </w:rPr>
              <w:lastRenderedPageBreak/>
              <w:t>Expl</w:t>
            </w:r>
            <w:r>
              <w:rPr>
                <w:sz w:val="22"/>
                <w:szCs w:val="22"/>
              </w:rPr>
              <w:t xml:space="preserve">aining why multiplying a given number by a fraction greater than 1 results in a product greater than the given </w:t>
            </w:r>
            <w:proofErr w:type="gramStart"/>
            <w:r>
              <w:rPr>
                <w:sz w:val="22"/>
                <w:szCs w:val="22"/>
              </w:rPr>
              <w:t>number;</w:t>
            </w:r>
            <w:proofErr w:type="gramEnd"/>
            <w:r>
              <w:rPr>
                <w:sz w:val="22"/>
                <w:szCs w:val="22"/>
              </w:rPr>
              <w:t xml:space="preserve"> explaining why multiplying a given number by a fraction less than 1 results in a product smaller than the given number. </w:t>
            </w:r>
          </w:p>
          <w:p w:rsidR="00A9677E" w:rsidRDefault="00A9677E">
            <w:pPr>
              <w:rPr>
                <w:b/>
              </w:rPr>
            </w:pPr>
          </w:p>
          <w:p w:rsidR="00A9677E" w:rsidRDefault="00A9677E">
            <w:pPr>
              <w:rPr>
                <w:b/>
              </w:rPr>
            </w:pPr>
          </w:p>
          <w:p w:rsidR="00A9677E" w:rsidRDefault="00440345">
            <w:pPr>
              <w:numPr>
                <w:ilvl w:val="0"/>
                <w:numId w:val="12"/>
              </w:numPr>
              <w:rPr>
                <w:sz w:val="22"/>
                <w:szCs w:val="22"/>
              </w:rPr>
            </w:pPr>
            <w:r>
              <w:rPr>
                <w:b/>
                <w:sz w:val="22"/>
                <w:szCs w:val="22"/>
                <w:highlight w:val="green"/>
              </w:rPr>
              <w:t>5. NF.7</w:t>
            </w:r>
            <w:r>
              <w:rPr>
                <w:b/>
                <w:sz w:val="22"/>
                <w:szCs w:val="22"/>
              </w:rPr>
              <w:t xml:space="preserve"> </w:t>
            </w:r>
            <w:r>
              <w:rPr>
                <w:sz w:val="22"/>
                <w:szCs w:val="22"/>
              </w:rPr>
              <w:t>– Appl</w:t>
            </w:r>
            <w:r>
              <w:rPr>
                <w:sz w:val="22"/>
                <w:szCs w:val="22"/>
              </w:rPr>
              <w:t xml:space="preserve">y and extend previous understanding of division to divide </w:t>
            </w:r>
            <w:r>
              <w:rPr>
                <w:i/>
                <w:sz w:val="22"/>
                <w:szCs w:val="22"/>
              </w:rPr>
              <w:t>unit fractions</w:t>
            </w:r>
            <w:r>
              <w:rPr>
                <w:sz w:val="22"/>
                <w:szCs w:val="22"/>
              </w:rPr>
              <w:t xml:space="preserve"> by whole numbers and whole numbers by </w:t>
            </w:r>
            <w:r>
              <w:rPr>
                <w:i/>
                <w:sz w:val="22"/>
                <w:szCs w:val="22"/>
              </w:rPr>
              <w:t>unit fractions</w:t>
            </w:r>
            <w:r>
              <w:rPr>
                <w:sz w:val="22"/>
                <w:szCs w:val="22"/>
              </w:rPr>
              <w:t xml:space="preserve">. </w:t>
            </w:r>
            <w:r>
              <w:rPr>
                <w:b/>
                <w:sz w:val="22"/>
                <w:szCs w:val="22"/>
              </w:rPr>
              <w:t>Note</w:t>
            </w:r>
            <w:r>
              <w:rPr>
                <w:sz w:val="22"/>
                <w:szCs w:val="22"/>
              </w:rPr>
              <w:t xml:space="preserve">:  Division of a fraction by a fraction is </w:t>
            </w:r>
            <w:r>
              <w:rPr>
                <w:sz w:val="22"/>
                <w:szCs w:val="22"/>
                <w:u w:val="single"/>
              </w:rPr>
              <w:t>not</w:t>
            </w:r>
            <w:r>
              <w:rPr>
                <w:sz w:val="22"/>
                <w:szCs w:val="22"/>
              </w:rPr>
              <w:t xml:space="preserve"> a requirement at grade 5.</w:t>
            </w:r>
          </w:p>
          <w:p w:rsidR="00A9677E" w:rsidRDefault="00440345">
            <w:pPr>
              <w:numPr>
                <w:ilvl w:val="0"/>
                <w:numId w:val="3"/>
              </w:numPr>
              <w:tabs>
                <w:tab w:val="left" w:pos="1025"/>
              </w:tabs>
              <w:ind w:hanging="55"/>
            </w:pPr>
            <w:r>
              <w:rPr>
                <w:sz w:val="22"/>
                <w:szCs w:val="22"/>
              </w:rPr>
              <w:t>whole numbers/unit fractions or unit fractions/whole numbers</w:t>
            </w:r>
            <w:r>
              <w:rPr>
                <w:sz w:val="20"/>
                <w:szCs w:val="20"/>
              </w:rPr>
              <w:t xml:space="preserve"> </w:t>
            </w:r>
          </w:p>
          <w:p w:rsidR="00A9677E" w:rsidRDefault="00440345">
            <w:pPr>
              <w:numPr>
                <w:ilvl w:val="0"/>
                <w:numId w:val="8"/>
              </w:numPr>
              <w:pBdr>
                <w:top w:val="nil"/>
                <w:left w:val="nil"/>
                <w:bottom w:val="nil"/>
                <w:right w:val="nil"/>
                <w:between w:val="nil"/>
              </w:pBdr>
              <w:tabs>
                <w:tab w:val="left" w:pos="1025"/>
              </w:tabs>
              <w:rPr>
                <w:b/>
                <w:color w:val="000000"/>
              </w:rPr>
            </w:pPr>
            <w:r>
              <w:rPr>
                <w:b/>
                <w:color w:val="000000"/>
              </w:rPr>
              <w:t xml:space="preserve"> </w:t>
            </w:r>
            <w:r>
              <w:rPr>
                <w:color w:val="000000"/>
              </w:rPr>
              <w:t>Interpret division of a unit fraction by a non-zero whole number, and compute such quotients.</w:t>
            </w:r>
          </w:p>
          <w:p w:rsidR="00A9677E" w:rsidRDefault="00440345">
            <w:pPr>
              <w:numPr>
                <w:ilvl w:val="0"/>
                <w:numId w:val="8"/>
              </w:numPr>
              <w:pBdr>
                <w:top w:val="nil"/>
                <w:left w:val="nil"/>
                <w:bottom w:val="nil"/>
                <w:right w:val="nil"/>
                <w:between w:val="nil"/>
              </w:pBdr>
              <w:tabs>
                <w:tab w:val="left" w:pos="1025"/>
              </w:tabs>
              <w:rPr>
                <w:b/>
                <w:color w:val="000000"/>
              </w:rPr>
            </w:pPr>
            <w:r>
              <w:rPr>
                <w:color w:val="000000"/>
              </w:rPr>
              <w:t xml:space="preserve">Interpret division of a whole number by a unit fraction, and compute such quotients.  </w:t>
            </w:r>
          </w:p>
          <w:p w:rsidR="00A9677E" w:rsidRDefault="00440345">
            <w:pPr>
              <w:numPr>
                <w:ilvl w:val="0"/>
                <w:numId w:val="8"/>
              </w:numPr>
              <w:pBdr>
                <w:top w:val="nil"/>
                <w:left w:val="nil"/>
                <w:bottom w:val="nil"/>
                <w:right w:val="nil"/>
                <w:between w:val="nil"/>
              </w:pBdr>
              <w:tabs>
                <w:tab w:val="left" w:pos="1025"/>
              </w:tabs>
              <w:rPr>
                <w:b/>
                <w:color w:val="000000"/>
              </w:rPr>
            </w:pPr>
            <w:r>
              <w:rPr>
                <w:color w:val="000000"/>
              </w:rPr>
              <w:t>Solve real w</w:t>
            </w:r>
            <w:r>
              <w:rPr>
                <w:color w:val="000000"/>
              </w:rPr>
              <w:t xml:space="preserve">orld problems involving division of unit fractions by non-zero whole numbers and division of whole numbers by unit fractions, e.g., by using visual models and equations to represent the problem.  </w:t>
            </w:r>
          </w:p>
          <w:p w:rsidR="00A9677E" w:rsidRDefault="00440345">
            <w:r>
              <w:rPr>
                <w:b/>
              </w:rPr>
              <w:t>Represent and interpret data</w:t>
            </w:r>
            <w:r>
              <w:t>.</w:t>
            </w:r>
          </w:p>
          <w:p w:rsidR="00A9677E" w:rsidRDefault="00440345">
            <w:pPr>
              <w:numPr>
                <w:ilvl w:val="0"/>
                <w:numId w:val="6"/>
              </w:numPr>
              <w:rPr>
                <w:sz w:val="22"/>
                <w:szCs w:val="22"/>
              </w:rPr>
            </w:pPr>
            <w:r>
              <w:rPr>
                <w:b/>
                <w:sz w:val="22"/>
                <w:szCs w:val="22"/>
                <w:highlight w:val="green"/>
              </w:rPr>
              <w:t>5. MD.2</w:t>
            </w:r>
            <w:r>
              <w:rPr>
                <w:b/>
                <w:sz w:val="22"/>
                <w:szCs w:val="22"/>
              </w:rPr>
              <w:t xml:space="preserve"> </w:t>
            </w:r>
            <w:r>
              <w:rPr>
                <w:sz w:val="22"/>
                <w:szCs w:val="22"/>
              </w:rPr>
              <w:t>– Make a line plot (using fractions) to display a data set of measurements in fractions of a unit - ½, ¼, ⅛. Use operations on fractions to solve problems using information from the line plots.</w:t>
            </w:r>
          </w:p>
          <w:p w:rsidR="00A9677E" w:rsidRDefault="00A9677E">
            <w:pPr>
              <w:rPr>
                <w:sz w:val="22"/>
                <w:szCs w:val="22"/>
              </w:rPr>
            </w:pPr>
          </w:p>
          <w:p w:rsidR="00A9677E" w:rsidRDefault="00440345">
            <w:r>
              <w:rPr>
                <w:b/>
              </w:rPr>
              <w:t>Geometric measurement:  understand concepts of volume and rel</w:t>
            </w:r>
            <w:r>
              <w:rPr>
                <w:b/>
              </w:rPr>
              <w:t>ate volume to multiplication and to addition.</w:t>
            </w:r>
          </w:p>
          <w:p w:rsidR="00A9677E" w:rsidRDefault="00440345">
            <w:pPr>
              <w:numPr>
                <w:ilvl w:val="0"/>
                <w:numId w:val="6"/>
              </w:numPr>
              <w:rPr>
                <w:sz w:val="22"/>
                <w:szCs w:val="22"/>
              </w:rPr>
            </w:pPr>
            <w:r>
              <w:rPr>
                <w:b/>
                <w:sz w:val="22"/>
                <w:szCs w:val="22"/>
                <w:highlight w:val="green"/>
              </w:rPr>
              <w:t>5. MD.3</w:t>
            </w:r>
            <w:r>
              <w:rPr>
                <w:b/>
                <w:sz w:val="22"/>
                <w:szCs w:val="22"/>
              </w:rPr>
              <w:t xml:space="preserve"> </w:t>
            </w:r>
            <w:r>
              <w:rPr>
                <w:sz w:val="22"/>
                <w:szCs w:val="22"/>
              </w:rPr>
              <w:t>– Concepts of volume measurement – Recognize volume as an attribute of solid figures and understand concepts of volume measurement.</w:t>
            </w:r>
          </w:p>
          <w:p w:rsidR="00A9677E" w:rsidRDefault="00440345">
            <w:pPr>
              <w:ind w:left="720"/>
              <w:rPr>
                <w:sz w:val="22"/>
                <w:szCs w:val="22"/>
              </w:rPr>
            </w:pPr>
            <w:r>
              <w:rPr>
                <w:b/>
                <w:sz w:val="22"/>
                <w:szCs w:val="22"/>
              </w:rPr>
              <w:t>a</w:t>
            </w:r>
            <w:r>
              <w:rPr>
                <w:sz w:val="22"/>
                <w:szCs w:val="22"/>
              </w:rPr>
              <w:t xml:space="preserve">.     A cube with side length 1 unit, called a “unit cube,” </w:t>
            </w:r>
            <w:proofErr w:type="gramStart"/>
            <w:r>
              <w:rPr>
                <w:sz w:val="22"/>
                <w:szCs w:val="22"/>
              </w:rPr>
              <w:t>is said</w:t>
            </w:r>
            <w:proofErr w:type="gramEnd"/>
            <w:r>
              <w:rPr>
                <w:sz w:val="22"/>
                <w:szCs w:val="22"/>
              </w:rPr>
              <w:t xml:space="preserve"> t</w:t>
            </w:r>
            <w:r>
              <w:rPr>
                <w:sz w:val="22"/>
                <w:szCs w:val="22"/>
              </w:rPr>
              <w:t>o</w:t>
            </w:r>
            <w:r>
              <w:rPr>
                <w:sz w:val="22"/>
                <w:szCs w:val="22"/>
              </w:rPr>
              <w:br/>
              <w:t xml:space="preserve">        have “one cubic unit” of volume, and can be used to</w:t>
            </w:r>
            <w:r>
              <w:rPr>
                <w:sz w:val="22"/>
                <w:szCs w:val="22"/>
              </w:rPr>
              <w:br/>
              <w:t xml:space="preserve">       measure volume.</w:t>
            </w:r>
          </w:p>
          <w:p w:rsidR="00A9677E" w:rsidRDefault="00440345">
            <w:pPr>
              <w:ind w:left="720"/>
              <w:rPr>
                <w:sz w:val="22"/>
                <w:szCs w:val="22"/>
              </w:rPr>
            </w:pPr>
            <w:r>
              <w:rPr>
                <w:b/>
                <w:sz w:val="22"/>
                <w:szCs w:val="22"/>
              </w:rPr>
              <w:t>b</w:t>
            </w:r>
            <w:r>
              <w:rPr>
                <w:i/>
                <w:sz w:val="22"/>
                <w:szCs w:val="22"/>
              </w:rPr>
              <w:t xml:space="preserve">.    </w:t>
            </w:r>
            <w:r>
              <w:rPr>
                <w:sz w:val="22"/>
                <w:szCs w:val="22"/>
              </w:rPr>
              <w:t xml:space="preserve">A solid figure that </w:t>
            </w:r>
            <w:proofErr w:type="gramStart"/>
            <w:r>
              <w:rPr>
                <w:sz w:val="22"/>
                <w:szCs w:val="22"/>
              </w:rPr>
              <w:t>can be packed</w:t>
            </w:r>
            <w:proofErr w:type="gramEnd"/>
            <w:r>
              <w:rPr>
                <w:sz w:val="22"/>
                <w:szCs w:val="22"/>
              </w:rPr>
              <w:t xml:space="preserve"> without gaps or overlaps </w:t>
            </w:r>
            <w:r>
              <w:rPr>
                <w:sz w:val="22"/>
                <w:szCs w:val="22"/>
              </w:rPr>
              <w:br/>
              <w:t xml:space="preserve">       using </w:t>
            </w:r>
            <w:r>
              <w:rPr>
                <w:i/>
                <w:sz w:val="22"/>
                <w:szCs w:val="22"/>
              </w:rPr>
              <w:t xml:space="preserve">n </w:t>
            </w:r>
            <w:r>
              <w:rPr>
                <w:sz w:val="22"/>
                <w:szCs w:val="22"/>
              </w:rPr>
              <w:t xml:space="preserve">unit cubes is said to have a volume of </w:t>
            </w:r>
            <w:r>
              <w:rPr>
                <w:i/>
                <w:sz w:val="22"/>
                <w:szCs w:val="22"/>
              </w:rPr>
              <w:t>n</w:t>
            </w:r>
            <w:r>
              <w:rPr>
                <w:sz w:val="22"/>
                <w:szCs w:val="22"/>
              </w:rPr>
              <w:t xml:space="preserve"> cubic units.</w:t>
            </w:r>
          </w:p>
          <w:p w:rsidR="00A9677E" w:rsidRDefault="00440345">
            <w:pPr>
              <w:numPr>
                <w:ilvl w:val="0"/>
                <w:numId w:val="6"/>
              </w:numPr>
              <w:rPr>
                <w:sz w:val="22"/>
                <w:szCs w:val="22"/>
              </w:rPr>
            </w:pPr>
            <w:r>
              <w:rPr>
                <w:b/>
                <w:sz w:val="22"/>
                <w:szCs w:val="22"/>
                <w:highlight w:val="green"/>
              </w:rPr>
              <w:t>5. MD.4</w:t>
            </w:r>
            <w:r>
              <w:rPr>
                <w:sz w:val="22"/>
                <w:szCs w:val="22"/>
              </w:rPr>
              <w:t xml:space="preserve"> – Measure volumes by countin</w:t>
            </w:r>
            <w:r>
              <w:rPr>
                <w:sz w:val="22"/>
                <w:szCs w:val="22"/>
              </w:rPr>
              <w:t xml:space="preserve">g </w:t>
            </w:r>
            <w:r>
              <w:rPr>
                <w:i/>
                <w:sz w:val="22"/>
                <w:szCs w:val="22"/>
              </w:rPr>
              <w:t>unit cubes</w:t>
            </w:r>
            <w:r>
              <w:rPr>
                <w:sz w:val="22"/>
                <w:szCs w:val="22"/>
              </w:rPr>
              <w:t xml:space="preserve">, using cubic cm, cubic in, cubic </w:t>
            </w:r>
            <w:proofErr w:type="spellStart"/>
            <w:r>
              <w:rPr>
                <w:sz w:val="22"/>
                <w:szCs w:val="22"/>
              </w:rPr>
              <w:t>ft</w:t>
            </w:r>
            <w:proofErr w:type="spellEnd"/>
            <w:r>
              <w:rPr>
                <w:sz w:val="22"/>
                <w:szCs w:val="22"/>
              </w:rPr>
              <w:t xml:space="preserve"> and improvised units.</w:t>
            </w:r>
          </w:p>
          <w:p w:rsidR="00A9677E" w:rsidRDefault="00440345">
            <w:pPr>
              <w:numPr>
                <w:ilvl w:val="0"/>
                <w:numId w:val="6"/>
              </w:numPr>
              <w:rPr>
                <w:sz w:val="22"/>
                <w:szCs w:val="22"/>
              </w:rPr>
            </w:pPr>
            <w:r>
              <w:rPr>
                <w:b/>
                <w:sz w:val="22"/>
                <w:szCs w:val="22"/>
                <w:highlight w:val="green"/>
              </w:rPr>
              <w:t>5. MD.5</w:t>
            </w:r>
            <w:r>
              <w:rPr>
                <w:sz w:val="22"/>
                <w:szCs w:val="22"/>
              </w:rPr>
              <w:t xml:space="preserve"> – Relate volume to the operations of multiplication and addition and solve real world problems involving volume.</w:t>
            </w:r>
          </w:p>
          <w:p w:rsidR="00A9677E" w:rsidRDefault="00440345">
            <w:pPr>
              <w:numPr>
                <w:ilvl w:val="0"/>
                <w:numId w:val="13"/>
              </w:numPr>
              <w:pBdr>
                <w:top w:val="nil"/>
                <w:left w:val="nil"/>
                <w:bottom w:val="nil"/>
                <w:right w:val="nil"/>
                <w:between w:val="nil"/>
              </w:pBdr>
              <w:rPr>
                <w:color w:val="000000"/>
                <w:sz w:val="22"/>
                <w:szCs w:val="22"/>
              </w:rPr>
            </w:pPr>
            <w:r>
              <w:rPr>
                <w:color w:val="000000"/>
                <w:sz w:val="22"/>
                <w:szCs w:val="22"/>
              </w:rPr>
              <w:t>Find the volume of a right rectangular prism with whole-</w:t>
            </w:r>
            <w:r>
              <w:rPr>
                <w:color w:val="000000"/>
                <w:sz w:val="22"/>
                <w:szCs w:val="22"/>
              </w:rPr>
              <w:br/>
            </w:r>
            <w:r>
              <w:rPr>
                <w:color w:val="000000"/>
                <w:sz w:val="22"/>
                <w:szCs w:val="22"/>
              </w:rPr>
              <w:t xml:space="preserve">number side lengths by packing it with unit cubes, and show that volume is the </w:t>
            </w:r>
            <w:r>
              <w:rPr>
                <w:color w:val="000000"/>
                <w:sz w:val="22"/>
                <w:szCs w:val="22"/>
              </w:rPr>
              <w:lastRenderedPageBreak/>
              <w:t xml:space="preserve">same as would be found by multiplying the edge lengths, equivalently by multiplying the height by the area of the base.  </w:t>
            </w:r>
          </w:p>
          <w:p w:rsidR="00A9677E" w:rsidRDefault="00440345">
            <w:pPr>
              <w:numPr>
                <w:ilvl w:val="0"/>
                <w:numId w:val="13"/>
              </w:numPr>
              <w:pBdr>
                <w:top w:val="nil"/>
                <w:left w:val="nil"/>
                <w:bottom w:val="nil"/>
                <w:right w:val="nil"/>
                <w:between w:val="nil"/>
              </w:pBdr>
              <w:rPr>
                <w:color w:val="000000"/>
                <w:sz w:val="22"/>
                <w:szCs w:val="22"/>
              </w:rPr>
            </w:pPr>
            <w:r>
              <w:rPr>
                <w:color w:val="000000"/>
                <w:sz w:val="22"/>
                <w:szCs w:val="22"/>
              </w:rPr>
              <w:t>Apply the formulas V = l × w × h and V = b × h for rect</w:t>
            </w:r>
            <w:r>
              <w:rPr>
                <w:color w:val="000000"/>
                <w:sz w:val="22"/>
                <w:szCs w:val="22"/>
              </w:rPr>
              <w:t xml:space="preserve">angular prisms to find volumes of right rectangular prisms with whole-number edge lengths in the context of real world and mathematical problems. </w:t>
            </w:r>
          </w:p>
          <w:p w:rsidR="00A9677E" w:rsidRDefault="00440345">
            <w:pPr>
              <w:numPr>
                <w:ilvl w:val="0"/>
                <w:numId w:val="13"/>
              </w:numPr>
              <w:pBdr>
                <w:top w:val="nil"/>
                <w:left w:val="nil"/>
                <w:bottom w:val="nil"/>
                <w:right w:val="nil"/>
                <w:between w:val="nil"/>
              </w:pBdr>
              <w:rPr>
                <w:color w:val="000000"/>
                <w:sz w:val="22"/>
                <w:szCs w:val="22"/>
              </w:rPr>
            </w:pPr>
            <w:r>
              <w:rPr>
                <w:color w:val="000000"/>
                <w:sz w:val="22"/>
                <w:szCs w:val="22"/>
              </w:rPr>
              <w:t>Recognize volume as additive.  Find volumes of solid figures composed of two non-overlapping right rectangula</w:t>
            </w:r>
            <w:r>
              <w:rPr>
                <w:color w:val="000000"/>
                <w:sz w:val="22"/>
                <w:szCs w:val="22"/>
              </w:rPr>
              <w:t>r prisms by adding the volumes of the non-overlapping parts, applying this technique to solve real world problems.</w:t>
            </w:r>
          </w:p>
          <w:p w:rsidR="00A9677E" w:rsidRDefault="00A9677E">
            <w:pPr>
              <w:rPr>
                <w:sz w:val="22"/>
                <w:szCs w:val="22"/>
              </w:rPr>
            </w:pPr>
          </w:p>
          <w:p w:rsidR="00A9677E" w:rsidRDefault="00A9677E">
            <w:pPr>
              <w:rPr>
                <w:sz w:val="22"/>
                <w:szCs w:val="22"/>
              </w:rPr>
            </w:pPr>
          </w:p>
          <w:p w:rsidR="00A9677E" w:rsidRDefault="00A9677E">
            <w:pPr>
              <w:rPr>
                <w:b/>
              </w:rPr>
            </w:pPr>
          </w:p>
          <w:p w:rsidR="00A9677E" w:rsidRDefault="00440345">
            <w:pPr>
              <w:rPr>
                <w:b/>
              </w:rPr>
            </w:pPr>
            <w:r>
              <w:rPr>
                <w:b/>
              </w:rPr>
              <w:t xml:space="preserve">Convert </w:t>
            </w:r>
            <w:r>
              <w:rPr>
                <w:b/>
                <w:i/>
              </w:rPr>
              <w:t>like measurement units</w:t>
            </w:r>
            <w:r>
              <w:rPr>
                <w:b/>
              </w:rPr>
              <w:t xml:space="preserve"> within a given measurement system.</w:t>
            </w:r>
          </w:p>
          <w:p w:rsidR="00A9677E" w:rsidRDefault="00440345">
            <w:pPr>
              <w:numPr>
                <w:ilvl w:val="0"/>
                <w:numId w:val="6"/>
              </w:numPr>
              <w:rPr>
                <w:sz w:val="22"/>
                <w:szCs w:val="22"/>
              </w:rPr>
            </w:pPr>
            <w:r>
              <w:rPr>
                <w:b/>
                <w:sz w:val="22"/>
                <w:szCs w:val="22"/>
                <w:highlight w:val="green"/>
              </w:rPr>
              <w:t>5. MD.1</w:t>
            </w:r>
            <w:r>
              <w:rPr>
                <w:b/>
                <w:sz w:val="22"/>
                <w:szCs w:val="22"/>
              </w:rPr>
              <w:t xml:space="preserve"> </w:t>
            </w:r>
            <w:r>
              <w:rPr>
                <w:sz w:val="22"/>
                <w:szCs w:val="22"/>
              </w:rPr>
              <w:t>- Convert among different-sized standard measurement units withi</w:t>
            </w:r>
            <w:r>
              <w:rPr>
                <w:sz w:val="22"/>
                <w:szCs w:val="22"/>
              </w:rPr>
              <w:t>n a given (the same) measurement system (e.g., convert 5 cm to 0.05 m), and use these conversions to solve multi-step real world problems.</w:t>
            </w:r>
          </w:p>
          <w:p w:rsidR="00A9677E" w:rsidRDefault="00A9677E">
            <w:pPr>
              <w:rPr>
                <w:b/>
              </w:rPr>
            </w:pPr>
          </w:p>
        </w:tc>
        <w:tc>
          <w:tcPr>
            <w:tcW w:w="2430" w:type="dxa"/>
            <w:tcBorders>
              <w:top w:val="single" w:sz="4" w:space="0" w:color="000000"/>
              <w:left w:val="single" w:sz="4" w:space="0" w:color="000000"/>
              <w:bottom w:val="single" w:sz="4" w:space="0" w:color="000000"/>
            </w:tcBorders>
            <w:shd w:val="clear" w:color="auto" w:fill="FFFFFF"/>
          </w:tcPr>
          <w:p w:rsidR="00A9677E" w:rsidRDefault="00440345">
            <w:pPr>
              <w:rPr>
                <w:sz w:val="22"/>
                <w:szCs w:val="22"/>
              </w:rPr>
            </w:pPr>
            <w:r>
              <w:rPr>
                <w:sz w:val="22"/>
                <w:szCs w:val="22"/>
              </w:rPr>
              <w:lastRenderedPageBreak/>
              <w:t>Lesson 10- Add and Subtract Fractions</w:t>
            </w: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A9677E">
            <w:pPr>
              <w:rPr>
                <w:b/>
                <w:sz w:val="22"/>
                <w:szCs w:val="22"/>
                <w:highlight w:val="yellow"/>
              </w:rPr>
            </w:pPr>
          </w:p>
          <w:p w:rsidR="00A9677E" w:rsidRDefault="00440345">
            <w:pPr>
              <w:rPr>
                <w:b/>
              </w:rPr>
            </w:pPr>
            <w:r>
              <w:rPr>
                <w:sz w:val="22"/>
                <w:szCs w:val="22"/>
              </w:rPr>
              <w:t xml:space="preserve">Lesson 11 – Add and Subtract Fractions Using word problems  </w:t>
            </w: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440345">
            <w:pPr>
              <w:rPr>
                <w:sz w:val="22"/>
                <w:szCs w:val="22"/>
              </w:rPr>
            </w:pPr>
            <w:r>
              <w:rPr>
                <w:sz w:val="22"/>
                <w:szCs w:val="22"/>
              </w:rPr>
              <w:t>Lesson 13- Understand Products of Fractions</w:t>
            </w: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440345">
            <w:pPr>
              <w:rPr>
                <w:sz w:val="22"/>
                <w:szCs w:val="22"/>
              </w:rPr>
            </w:pPr>
            <w:r>
              <w:rPr>
                <w:sz w:val="22"/>
                <w:szCs w:val="22"/>
              </w:rPr>
              <w:t>Lesson 14- Multiply Fractions using an area model</w:t>
            </w:r>
          </w:p>
          <w:p w:rsidR="00A9677E" w:rsidRDefault="00A9677E">
            <w:pPr>
              <w:rPr>
                <w:sz w:val="22"/>
                <w:szCs w:val="22"/>
              </w:rPr>
            </w:pPr>
          </w:p>
          <w:p w:rsidR="00A9677E" w:rsidRDefault="00440345">
            <w:pPr>
              <w:rPr>
                <w:sz w:val="22"/>
                <w:szCs w:val="22"/>
              </w:rPr>
            </w:pPr>
            <w:r>
              <w:rPr>
                <w:sz w:val="22"/>
                <w:szCs w:val="22"/>
              </w:rPr>
              <w:t>Lesson 16 – Multiply Fractions in Word Problems</w:t>
            </w:r>
          </w:p>
          <w:p w:rsidR="00A9677E" w:rsidRDefault="00A9677E">
            <w:pPr>
              <w:rPr>
                <w:sz w:val="22"/>
                <w:szCs w:val="22"/>
              </w:rPr>
            </w:pPr>
          </w:p>
          <w:p w:rsidR="00A9677E" w:rsidRDefault="00A9677E">
            <w:pPr>
              <w:rPr>
                <w:sz w:val="22"/>
                <w:szCs w:val="22"/>
              </w:rPr>
            </w:pPr>
          </w:p>
          <w:p w:rsidR="00A9677E" w:rsidRDefault="00A9677E">
            <w:pPr>
              <w:rPr>
                <w:sz w:val="22"/>
                <w:szCs w:val="22"/>
              </w:rPr>
            </w:pPr>
          </w:p>
          <w:p w:rsidR="00A9677E" w:rsidRDefault="00440345">
            <w:pPr>
              <w:rPr>
                <w:sz w:val="22"/>
                <w:szCs w:val="22"/>
              </w:rPr>
            </w:pPr>
            <w:r>
              <w:rPr>
                <w:sz w:val="22"/>
                <w:szCs w:val="22"/>
              </w:rPr>
              <w:t>Lesson 15- Understand Multiplication as Scaling</w:t>
            </w:r>
          </w:p>
          <w:p w:rsidR="00A9677E" w:rsidRDefault="00A9677E">
            <w:pPr>
              <w:rPr>
                <w:b/>
                <w:highlight w:val="yellow"/>
              </w:rPr>
            </w:pPr>
          </w:p>
          <w:p w:rsidR="00A9677E" w:rsidRDefault="00440345">
            <w:r>
              <w:t>Lesson 17- Understand Division with Unit Fractions</w:t>
            </w:r>
          </w:p>
          <w:p w:rsidR="00A9677E" w:rsidRDefault="00A9677E"/>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440345">
            <w:r>
              <w:t>Lesson 23- Make Line Plots and Interpret Data</w:t>
            </w:r>
          </w:p>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440345">
            <w:r>
              <w:t>Lesson 24- Understand Volume</w:t>
            </w:r>
          </w:p>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A9677E">
            <w:pPr>
              <w:rPr>
                <w:highlight w:val="yellow"/>
              </w:rPr>
            </w:pPr>
          </w:p>
          <w:p w:rsidR="00A9677E" w:rsidRDefault="00440345">
            <w:r>
              <w:t>Lesson 25 – Find Volume Using Unit Cubes</w:t>
            </w:r>
          </w:p>
          <w:p w:rsidR="00A9677E" w:rsidRDefault="00A9677E">
            <w:pPr>
              <w:rPr>
                <w:highlight w:val="yellow"/>
              </w:rPr>
            </w:pPr>
          </w:p>
          <w:p w:rsidR="00A9677E" w:rsidRDefault="00440345">
            <w:r>
              <w:t>Lesson 26 – Volume of composite figures.</w:t>
            </w:r>
          </w:p>
          <w:p w:rsidR="00A9677E" w:rsidRDefault="00A9677E">
            <w:pPr>
              <w:rPr>
                <w:b/>
                <w:highlight w:val="yellow"/>
              </w:rPr>
            </w:pPr>
          </w:p>
          <w:p w:rsidR="00A9677E" w:rsidRDefault="00A9677E">
            <w:pPr>
              <w:rPr>
                <w:b/>
                <w:highlight w:val="yellow"/>
              </w:rPr>
            </w:pPr>
          </w:p>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440345">
            <w:r>
              <w:lastRenderedPageBreak/>
              <w:t>Lesson 21 – Convert Measurement Units</w:t>
            </w:r>
          </w:p>
          <w:p w:rsidR="00A9677E" w:rsidRDefault="00A9677E"/>
          <w:p w:rsidR="00A9677E" w:rsidRDefault="00440345">
            <w:r>
              <w:t>Lesson 22 – Solve word problems involving conversions</w:t>
            </w:r>
          </w:p>
          <w:p w:rsidR="00A9677E" w:rsidRDefault="00A9677E"/>
          <w:p w:rsidR="00A9677E" w:rsidRDefault="00A9677E"/>
          <w:p w:rsidR="00A9677E" w:rsidRDefault="00A9677E"/>
          <w:p w:rsidR="00A9677E" w:rsidRDefault="00A9677E"/>
          <w:p w:rsidR="00A9677E" w:rsidRDefault="00A9677E">
            <w:pPr>
              <w:rPr>
                <w:b/>
                <w:sz w:val="22"/>
                <w:szCs w:val="22"/>
                <w:u w:val="single"/>
              </w:rPr>
            </w:pPr>
          </w:p>
          <w:p w:rsidR="00A9677E" w:rsidRDefault="00A9677E">
            <w:pPr>
              <w:rPr>
                <w:b/>
                <w:sz w:val="22"/>
                <w:szCs w:val="22"/>
                <w:u w:val="single"/>
              </w:rPr>
            </w:pPr>
          </w:p>
          <w:p w:rsidR="00A9677E" w:rsidRDefault="00A9677E">
            <w:pPr>
              <w:rPr>
                <w:b/>
                <w:sz w:val="22"/>
                <w:szCs w:val="22"/>
                <w:u w:val="single"/>
              </w:rPr>
            </w:pPr>
          </w:p>
          <w:p w:rsidR="00A9677E" w:rsidRDefault="00A9677E">
            <w:pPr>
              <w:rPr>
                <w:b/>
                <w:sz w:val="22"/>
                <w:szCs w:val="22"/>
                <w:u w:val="single"/>
              </w:rPr>
            </w:pPr>
          </w:p>
          <w:p w:rsidR="00A9677E" w:rsidRDefault="00A9677E">
            <w:pPr>
              <w:rPr>
                <w:b/>
                <w:sz w:val="22"/>
                <w:szCs w:val="22"/>
                <w:u w:val="single"/>
              </w:rPr>
            </w:pPr>
          </w:p>
          <w:p w:rsidR="00A9677E" w:rsidRDefault="00A9677E">
            <w:pPr>
              <w:rPr>
                <w:b/>
                <w:sz w:val="22"/>
                <w:szCs w:val="22"/>
                <w:u w:val="single"/>
              </w:rPr>
            </w:pPr>
          </w:p>
          <w:p w:rsidR="00A9677E" w:rsidRDefault="00A9677E">
            <w:pPr>
              <w:rPr>
                <w:b/>
                <w:highlight w:val="yellow"/>
              </w:rPr>
            </w:pPr>
          </w:p>
          <w:p w:rsidR="00A9677E" w:rsidRDefault="00A9677E">
            <w:pPr>
              <w:rPr>
                <w:b/>
                <w:highlight w:val="yellow"/>
              </w:rPr>
            </w:pPr>
          </w:p>
          <w:p w:rsidR="00A9677E" w:rsidRDefault="00A9677E">
            <w:pPr>
              <w:rPr>
                <w:b/>
                <w:highlight w:val="yellow"/>
              </w:rPr>
            </w:pPr>
          </w:p>
          <w:p w:rsidR="00A9677E" w:rsidRDefault="00A9677E">
            <w:pPr>
              <w:rPr>
                <w:b/>
                <w:highlight w:val="yellow"/>
              </w:rPr>
            </w:pPr>
          </w:p>
          <w:p w:rsidR="00A9677E" w:rsidRDefault="00A9677E"/>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9677E" w:rsidRDefault="00A9677E"/>
          <w:p w:rsidR="00A9677E" w:rsidRDefault="00A9677E"/>
          <w:p w:rsidR="00A9677E" w:rsidRDefault="00A9677E"/>
          <w:p w:rsidR="00A9677E" w:rsidRDefault="00440345">
            <w:r>
              <w:t>Teachers will use a variety of visible learning in the classroom every day. For example, teachers will use: classroom discussion, learning goals, planning and prediction, response to intervention, reciprocal teaching, interventions for students with learni</w:t>
            </w:r>
            <w:r>
              <w:t>ng needs, elaboration and organization, evaluate and reflection, and deliberate practice.</w:t>
            </w:r>
          </w:p>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 w:rsidR="00A9677E" w:rsidRDefault="00A9677E">
            <w:pPr>
              <w:rPr>
                <w:color w:val="000000"/>
                <w:sz w:val="22"/>
                <w:szCs w:val="22"/>
              </w:rPr>
            </w:pPr>
          </w:p>
          <w:p w:rsidR="00A9677E" w:rsidRDefault="00A9677E"/>
        </w:tc>
      </w:tr>
    </w:tbl>
    <w:p w:rsidR="00A9677E" w:rsidRDefault="00440345">
      <w:pPr>
        <w:rPr>
          <w:b/>
          <w:sz w:val="32"/>
          <w:szCs w:val="32"/>
        </w:rPr>
      </w:pPr>
      <w:r>
        <w:rPr>
          <w:b/>
          <w:sz w:val="32"/>
          <w:szCs w:val="32"/>
        </w:rPr>
        <w:lastRenderedPageBreak/>
        <w:t xml:space="preserve">                                                                 </w:t>
      </w:r>
    </w:p>
    <w:p w:rsidR="00A9677E" w:rsidRDefault="00A9677E">
      <w:pPr>
        <w:rPr>
          <w:b/>
          <w:sz w:val="32"/>
          <w:szCs w:val="32"/>
        </w:rPr>
      </w:pPr>
    </w:p>
    <w:p w:rsidR="00A9677E" w:rsidRDefault="00440345">
      <w:pPr>
        <w:jc w:val="center"/>
        <w:rPr>
          <w:sz w:val="32"/>
          <w:szCs w:val="32"/>
        </w:rPr>
      </w:pPr>
      <w:r>
        <w:rPr>
          <w:b/>
          <w:sz w:val="32"/>
          <w:szCs w:val="32"/>
        </w:rPr>
        <w:t>Neshoba Central Elementary School</w:t>
      </w:r>
    </w:p>
    <w:p w:rsidR="00A9677E" w:rsidRDefault="00440345">
      <w:pPr>
        <w:jc w:val="center"/>
        <w:rPr>
          <w:b/>
          <w:sz w:val="32"/>
          <w:szCs w:val="32"/>
        </w:rPr>
      </w:pPr>
      <w:proofErr w:type="gramStart"/>
      <w:r>
        <w:rPr>
          <w:b/>
          <w:sz w:val="32"/>
          <w:szCs w:val="32"/>
        </w:rPr>
        <w:t>5</w:t>
      </w:r>
      <w:r>
        <w:rPr>
          <w:b/>
          <w:sz w:val="32"/>
          <w:szCs w:val="32"/>
          <w:vertAlign w:val="superscript"/>
        </w:rPr>
        <w:t>th</w:t>
      </w:r>
      <w:proofErr w:type="gramEnd"/>
      <w:r>
        <w:rPr>
          <w:b/>
          <w:sz w:val="32"/>
          <w:szCs w:val="32"/>
        </w:rPr>
        <w:t xml:space="preserve"> Grade Math Pacing Guide for 4th Nine Weeks</w:t>
      </w:r>
    </w:p>
    <w:tbl>
      <w:tblPr>
        <w:tblStyle w:val="a2"/>
        <w:tblW w:w="14670" w:type="dxa"/>
        <w:tblInd w:w="-115" w:type="dxa"/>
        <w:tblLayout w:type="fixed"/>
        <w:tblLook w:val="0000" w:firstRow="0" w:lastRow="0" w:firstColumn="0" w:lastColumn="0" w:noHBand="0" w:noVBand="0"/>
      </w:tblPr>
      <w:tblGrid>
        <w:gridCol w:w="1710"/>
        <w:gridCol w:w="8550"/>
        <w:gridCol w:w="2430"/>
        <w:gridCol w:w="1980"/>
      </w:tblGrid>
      <w:tr w:rsidR="00A9677E">
        <w:tc>
          <w:tcPr>
            <w:tcW w:w="1710" w:type="dxa"/>
            <w:tcBorders>
              <w:top w:val="single" w:sz="4" w:space="0" w:color="000000"/>
              <w:left w:val="single" w:sz="4" w:space="0" w:color="000000"/>
              <w:bottom w:val="single" w:sz="4" w:space="0" w:color="000000"/>
            </w:tcBorders>
            <w:shd w:val="clear" w:color="auto" w:fill="D9D9D9"/>
          </w:tcPr>
          <w:p w:rsidR="00A9677E" w:rsidRDefault="00440345">
            <w:pPr>
              <w:jc w:val="center"/>
              <w:rPr>
                <w:b/>
                <w:sz w:val="22"/>
                <w:szCs w:val="22"/>
              </w:rPr>
            </w:pPr>
            <w:r>
              <w:rPr>
                <w:b/>
                <w:sz w:val="22"/>
                <w:szCs w:val="22"/>
              </w:rPr>
              <w:t>Domain</w:t>
            </w:r>
          </w:p>
        </w:tc>
        <w:tc>
          <w:tcPr>
            <w:tcW w:w="8550" w:type="dxa"/>
            <w:tcBorders>
              <w:top w:val="single" w:sz="4" w:space="0" w:color="000000"/>
              <w:left w:val="single" w:sz="4" w:space="0" w:color="000000"/>
              <w:bottom w:val="single" w:sz="4" w:space="0" w:color="000000"/>
            </w:tcBorders>
            <w:shd w:val="clear" w:color="auto" w:fill="D9D9D9"/>
          </w:tcPr>
          <w:p w:rsidR="00A9677E" w:rsidRDefault="00440345">
            <w:pPr>
              <w:jc w:val="center"/>
              <w:rPr>
                <w:b/>
                <w:sz w:val="32"/>
                <w:szCs w:val="32"/>
              </w:rPr>
            </w:pPr>
            <w:r>
              <w:rPr>
                <w:b/>
                <w:sz w:val="32"/>
                <w:szCs w:val="32"/>
              </w:rPr>
              <w:t>Major Clusters/Common Core Standards</w:t>
            </w:r>
          </w:p>
          <w:p w:rsidR="00A9677E" w:rsidRDefault="00A9677E">
            <w:pPr>
              <w:jc w:val="center"/>
              <w:rPr>
                <w:b/>
                <w:sz w:val="22"/>
                <w:szCs w:val="22"/>
              </w:rPr>
            </w:pPr>
          </w:p>
        </w:tc>
        <w:tc>
          <w:tcPr>
            <w:tcW w:w="2430" w:type="dxa"/>
            <w:tcBorders>
              <w:top w:val="single" w:sz="4" w:space="0" w:color="000000"/>
              <w:left w:val="single" w:sz="4" w:space="0" w:color="000000"/>
              <w:bottom w:val="single" w:sz="4" w:space="0" w:color="000000"/>
            </w:tcBorders>
            <w:shd w:val="clear" w:color="auto" w:fill="D9D9D9"/>
          </w:tcPr>
          <w:p w:rsidR="00A9677E" w:rsidRDefault="00440345">
            <w:pPr>
              <w:tabs>
                <w:tab w:val="left" w:pos="460"/>
                <w:tab w:val="center" w:pos="1569"/>
              </w:tabs>
              <w:jc w:val="center"/>
              <w:rPr>
                <w:b/>
                <w:i/>
                <w:sz w:val="22"/>
                <w:szCs w:val="22"/>
              </w:rPr>
            </w:pPr>
            <w:r>
              <w:rPr>
                <w:b/>
              </w:rPr>
              <w:t>I Ready Alignment</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A9677E" w:rsidRDefault="00440345">
            <w:pPr>
              <w:jc w:val="center"/>
              <w:rPr>
                <w:b/>
              </w:rPr>
            </w:pPr>
            <w:r>
              <w:rPr>
                <w:b/>
              </w:rPr>
              <w:t>Visible Learning</w:t>
            </w:r>
          </w:p>
          <w:p w:rsidR="00A9677E" w:rsidRDefault="00A9677E">
            <w:pPr>
              <w:ind w:left="-216" w:firstLine="108"/>
              <w:jc w:val="center"/>
              <w:rPr>
                <w:b/>
                <w:sz w:val="22"/>
                <w:szCs w:val="22"/>
              </w:rPr>
            </w:pPr>
          </w:p>
        </w:tc>
      </w:tr>
      <w:tr w:rsidR="00A9677E">
        <w:tc>
          <w:tcPr>
            <w:tcW w:w="1710" w:type="dxa"/>
            <w:tcBorders>
              <w:top w:val="single" w:sz="4" w:space="0" w:color="000000"/>
              <w:left w:val="single" w:sz="4" w:space="0" w:color="000000"/>
              <w:bottom w:val="single" w:sz="4" w:space="0" w:color="000000"/>
            </w:tcBorders>
            <w:shd w:val="clear" w:color="auto" w:fill="FFFFFF"/>
          </w:tcPr>
          <w:p w:rsidR="00A9677E" w:rsidRDefault="00A9677E">
            <w:pPr>
              <w:rPr>
                <w:b/>
                <w:sz w:val="28"/>
                <w:szCs w:val="28"/>
              </w:rPr>
            </w:pPr>
          </w:p>
        </w:tc>
        <w:tc>
          <w:tcPr>
            <w:tcW w:w="8550" w:type="dxa"/>
            <w:tcBorders>
              <w:top w:val="single" w:sz="4" w:space="0" w:color="000000"/>
              <w:left w:val="single" w:sz="4" w:space="0" w:color="000000"/>
              <w:bottom w:val="single" w:sz="4" w:space="0" w:color="000000"/>
            </w:tcBorders>
            <w:shd w:val="clear" w:color="auto" w:fill="FFFFFF"/>
          </w:tcPr>
          <w:p w:rsidR="00A9677E" w:rsidRDefault="00A9677E">
            <w:pPr>
              <w:rPr>
                <w:b/>
              </w:rPr>
            </w:pPr>
          </w:p>
        </w:tc>
        <w:tc>
          <w:tcPr>
            <w:tcW w:w="2430" w:type="dxa"/>
            <w:tcBorders>
              <w:top w:val="single" w:sz="4" w:space="0" w:color="000000"/>
              <w:left w:val="single" w:sz="4" w:space="0" w:color="000000"/>
              <w:bottom w:val="single" w:sz="4" w:space="0" w:color="000000"/>
            </w:tcBorders>
            <w:shd w:val="clear" w:color="auto" w:fill="FFFFFF"/>
          </w:tcPr>
          <w:p w:rsidR="00A9677E" w:rsidRDefault="00A9677E"/>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A9677E" w:rsidRDefault="00A9677E"/>
        </w:tc>
      </w:tr>
      <w:tr w:rsidR="00A9677E">
        <w:trPr>
          <w:trHeight w:val="3653"/>
        </w:trPr>
        <w:tc>
          <w:tcPr>
            <w:tcW w:w="1710" w:type="dxa"/>
            <w:tcBorders>
              <w:top w:val="single" w:sz="4" w:space="0" w:color="000000"/>
              <w:left w:val="single" w:sz="4" w:space="0" w:color="000000"/>
              <w:bottom w:val="single" w:sz="4" w:space="0" w:color="000000"/>
            </w:tcBorders>
            <w:shd w:val="clear" w:color="auto" w:fill="FFFFFF"/>
          </w:tcPr>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440345">
            <w:pPr>
              <w:rPr>
                <w:b/>
                <w:sz w:val="28"/>
                <w:szCs w:val="28"/>
              </w:rPr>
            </w:pPr>
            <w:r>
              <w:rPr>
                <w:b/>
                <w:i/>
              </w:rPr>
              <w:t>-Classify two-dimensional figures by sorting into different subcategories.</w:t>
            </w: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sz w:val="28"/>
                <w:szCs w:val="28"/>
              </w:rPr>
            </w:pPr>
          </w:p>
          <w:p w:rsidR="00A9677E" w:rsidRDefault="00A9677E">
            <w:pPr>
              <w:rPr>
                <w:b/>
                <w:i/>
              </w:rPr>
            </w:pPr>
          </w:p>
          <w:p w:rsidR="00A9677E" w:rsidRDefault="00A9677E">
            <w:pPr>
              <w:rPr>
                <w:b/>
                <w:sz w:val="28"/>
                <w:szCs w:val="28"/>
              </w:rPr>
            </w:pPr>
          </w:p>
        </w:tc>
        <w:tc>
          <w:tcPr>
            <w:tcW w:w="8550" w:type="dxa"/>
            <w:tcBorders>
              <w:top w:val="single" w:sz="4" w:space="0" w:color="000000"/>
              <w:left w:val="single" w:sz="4" w:space="0" w:color="000000"/>
              <w:bottom w:val="single" w:sz="4" w:space="0" w:color="000000"/>
            </w:tcBorders>
            <w:shd w:val="clear" w:color="auto" w:fill="FFFFFF"/>
          </w:tcPr>
          <w:p w:rsidR="00A9677E" w:rsidRDefault="00440345">
            <w:pPr>
              <w:rPr>
                <w:b/>
              </w:rPr>
            </w:pPr>
            <w:r>
              <w:rPr>
                <w:sz w:val="22"/>
                <w:szCs w:val="22"/>
              </w:rPr>
              <w:t>.</w:t>
            </w:r>
            <w:r>
              <w:rPr>
                <w:b/>
              </w:rPr>
              <w:t xml:space="preserve">Convert </w:t>
            </w:r>
            <w:r>
              <w:rPr>
                <w:b/>
                <w:i/>
              </w:rPr>
              <w:t>like measurement units</w:t>
            </w:r>
            <w:r>
              <w:rPr>
                <w:b/>
              </w:rPr>
              <w:t xml:space="preserve"> within a given measurement system.</w:t>
            </w:r>
          </w:p>
          <w:p w:rsidR="00A9677E" w:rsidRDefault="00440345">
            <w:pPr>
              <w:numPr>
                <w:ilvl w:val="0"/>
                <w:numId w:val="6"/>
              </w:numPr>
              <w:rPr>
                <w:sz w:val="22"/>
                <w:szCs w:val="22"/>
              </w:rPr>
            </w:pPr>
            <w:r>
              <w:rPr>
                <w:b/>
                <w:sz w:val="22"/>
                <w:szCs w:val="22"/>
                <w:highlight w:val="green"/>
              </w:rPr>
              <w:t>5. MD.1</w:t>
            </w:r>
            <w:r>
              <w:rPr>
                <w:b/>
                <w:sz w:val="22"/>
                <w:szCs w:val="22"/>
              </w:rPr>
              <w:t xml:space="preserve"> </w:t>
            </w:r>
            <w:r>
              <w:rPr>
                <w:sz w:val="22"/>
                <w:szCs w:val="22"/>
              </w:rPr>
              <w:t>- Convert among different-sized standard measurement units within a given (the same) measurement system (e.g., convert 5 cm to 0.05 m), and use these conversions to solve multi-step real world problems.</w:t>
            </w:r>
          </w:p>
          <w:p w:rsidR="00A9677E" w:rsidRDefault="00A9677E">
            <w:pPr>
              <w:rPr>
                <w:b/>
              </w:rPr>
            </w:pPr>
          </w:p>
          <w:p w:rsidR="00A9677E" w:rsidRDefault="00440345">
            <w:pPr>
              <w:rPr>
                <w:b/>
              </w:rPr>
            </w:pPr>
            <w:r>
              <w:rPr>
                <w:b/>
              </w:rPr>
              <w:t>Classify two-dimensional figures into categories based on their properties.</w:t>
            </w:r>
          </w:p>
          <w:p w:rsidR="00A9677E" w:rsidRDefault="00440345">
            <w:pPr>
              <w:numPr>
                <w:ilvl w:val="0"/>
                <w:numId w:val="15"/>
              </w:numPr>
            </w:pPr>
            <w:proofErr w:type="gramStart"/>
            <w:r>
              <w:rPr>
                <w:b/>
                <w:highlight w:val="green"/>
              </w:rPr>
              <w:t>5.G.3</w:t>
            </w:r>
            <w:proofErr w:type="gramEnd"/>
            <w:r>
              <w:rPr>
                <w:b/>
              </w:rPr>
              <w:t xml:space="preserve"> </w:t>
            </w:r>
            <w:r>
              <w:t xml:space="preserve">– </w:t>
            </w:r>
            <w:r>
              <w:rPr>
                <w:sz w:val="22"/>
                <w:szCs w:val="22"/>
              </w:rPr>
              <w:t xml:space="preserve">Understand that attributes belonging to a category of two-dimensional figures also belong to all subcategories of that category.  </w:t>
            </w:r>
            <w:r>
              <w:rPr>
                <w:i/>
              </w:rPr>
              <w:t>For example, all rectangles have four righ</w:t>
            </w:r>
            <w:r>
              <w:rPr>
                <w:i/>
              </w:rPr>
              <w:t xml:space="preserve">t angles and squares are rectangles, so all squares have four right angles.  </w:t>
            </w:r>
          </w:p>
          <w:p w:rsidR="00A9677E" w:rsidRDefault="00440345">
            <w:pPr>
              <w:numPr>
                <w:ilvl w:val="0"/>
                <w:numId w:val="15"/>
              </w:numPr>
              <w:pBdr>
                <w:top w:val="nil"/>
                <w:left w:val="nil"/>
                <w:bottom w:val="nil"/>
                <w:right w:val="nil"/>
                <w:between w:val="nil"/>
              </w:pBdr>
              <w:rPr>
                <w:b/>
                <w:color w:val="000000"/>
              </w:rPr>
            </w:pPr>
            <w:r>
              <w:rPr>
                <w:b/>
                <w:color w:val="000000"/>
                <w:highlight w:val="green"/>
              </w:rPr>
              <w:t>5. G.4</w:t>
            </w:r>
            <w:r>
              <w:rPr>
                <w:b/>
                <w:color w:val="000000"/>
              </w:rPr>
              <w:t xml:space="preserve"> </w:t>
            </w:r>
            <w:r>
              <w:rPr>
                <w:color w:val="000000"/>
              </w:rPr>
              <w:t xml:space="preserve">– </w:t>
            </w:r>
            <w:r>
              <w:rPr>
                <w:color w:val="000000"/>
                <w:sz w:val="22"/>
                <w:szCs w:val="22"/>
              </w:rPr>
              <w:t>Classify two-dimensional figures in a hierarchy based on properties.</w:t>
            </w:r>
          </w:p>
          <w:p w:rsidR="00A9677E" w:rsidRDefault="00A9677E">
            <w:pPr>
              <w:rPr>
                <w:b/>
              </w:rPr>
            </w:pPr>
          </w:p>
        </w:tc>
        <w:tc>
          <w:tcPr>
            <w:tcW w:w="2430" w:type="dxa"/>
            <w:tcBorders>
              <w:top w:val="single" w:sz="4" w:space="0" w:color="000000"/>
              <w:left w:val="single" w:sz="4" w:space="0" w:color="000000"/>
              <w:bottom w:val="single" w:sz="4" w:space="0" w:color="000000"/>
            </w:tcBorders>
            <w:shd w:val="clear" w:color="auto" w:fill="FFFFFF"/>
          </w:tcPr>
          <w:p w:rsidR="00A9677E" w:rsidRDefault="00A9677E"/>
          <w:p w:rsidR="00A9677E" w:rsidRDefault="00A9677E"/>
          <w:p w:rsidR="00A9677E" w:rsidRDefault="00440345">
            <w:r>
              <w:t>Lesson 28 – Understand Coordinate Plane</w:t>
            </w:r>
          </w:p>
          <w:p w:rsidR="00A9677E" w:rsidRDefault="00A9677E">
            <w:pPr>
              <w:rPr>
                <w:b/>
                <w:u w:val="single"/>
              </w:rPr>
            </w:pPr>
          </w:p>
          <w:p w:rsidR="00A9677E" w:rsidRDefault="00A9677E">
            <w:pPr>
              <w:rPr>
                <w:b/>
                <w:sz w:val="22"/>
                <w:szCs w:val="22"/>
                <w:u w:val="single"/>
              </w:rPr>
            </w:pPr>
          </w:p>
          <w:p w:rsidR="00A9677E" w:rsidRDefault="00A9677E"/>
          <w:p w:rsidR="00A9677E" w:rsidRDefault="00A9677E"/>
          <w:p w:rsidR="00A9677E" w:rsidRDefault="00A9677E"/>
          <w:p w:rsidR="00A9677E" w:rsidRDefault="00440345">
            <w:r>
              <w:t xml:space="preserve">Lesson 29 – Graph Points in the Coordinate Plane                                                    </w:t>
            </w:r>
          </w:p>
          <w:p w:rsidR="00A9677E" w:rsidRDefault="00A9677E"/>
          <w:p w:rsidR="00A9677E" w:rsidRDefault="00A9677E"/>
          <w:p w:rsidR="00A9677E" w:rsidRDefault="00440345">
            <w:r>
              <w:t>Lesson 20 – Analyze Patterns and Relationships</w:t>
            </w:r>
          </w:p>
          <w:p w:rsidR="00A9677E" w:rsidRDefault="00A9677E"/>
          <w:p w:rsidR="00A9677E" w:rsidRDefault="00A9677E"/>
          <w:p w:rsidR="00A9677E" w:rsidRDefault="00A9677E"/>
          <w:p w:rsidR="00A9677E" w:rsidRDefault="00440345">
            <w:r>
              <w:t>Lesson 30 – Classify Two Dimensional Figures</w:t>
            </w:r>
          </w:p>
          <w:p w:rsidR="00A9677E" w:rsidRDefault="00A9677E"/>
          <w:p w:rsidR="00A9677E" w:rsidRDefault="00440345">
            <w:r>
              <w:t>Lesson 31 – Understand Properties of Two Dimensional Figures</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A9677E" w:rsidRDefault="00440345">
            <w:bookmarkStart w:id="1" w:name="_heading=h.gjdgxs" w:colFirst="0" w:colLast="0"/>
            <w:bookmarkEnd w:id="1"/>
            <w:r>
              <w:t>Teachers will use a variety of visible learning in the classroom every day. For example, teachers will use: classroom discussion, learning goals, planning and prediction, response to intervention</w:t>
            </w:r>
            <w:r>
              <w:t>, reciprocal teaching, interventions for students with learning needs, elaboration and organization, evaluate and reflection, and deliberate practice.</w:t>
            </w:r>
          </w:p>
        </w:tc>
      </w:tr>
    </w:tbl>
    <w:p w:rsidR="00A9677E" w:rsidRDefault="00A9677E"/>
    <w:sectPr w:rsidR="00A9677E">
      <w:pgSz w:w="15840" w:h="12240" w:orient="landscape"/>
      <w:pgMar w:top="720" w:right="720" w:bottom="720" w:left="720" w:header="720" w:footer="7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525"/>
    <w:multiLevelType w:val="multilevel"/>
    <w:tmpl w:val="8A184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0993794A"/>
    <w:multiLevelType w:val="multilevel"/>
    <w:tmpl w:val="E1B44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B61F1C"/>
    <w:multiLevelType w:val="multilevel"/>
    <w:tmpl w:val="4BE04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AF3529"/>
    <w:multiLevelType w:val="multilevel"/>
    <w:tmpl w:val="55C00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8B4134"/>
    <w:multiLevelType w:val="multilevel"/>
    <w:tmpl w:val="47C8246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CF2B45"/>
    <w:multiLevelType w:val="multilevel"/>
    <w:tmpl w:val="8862A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017701"/>
    <w:multiLevelType w:val="multilevel"/>
    <w:tmpl w:val="8A321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15772E"/>
    <w:multiLevelType w:val="multilevel"/>
    <w:tmpl w:val="F9BA1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207158"/>
    <w:multiLevelType w:val="multilevel"/>
    <w:tmpl w:val="1D6C0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4518697B"/>
    <w:multiLevelType w:val="multilevel"/>
    <w:tmpl w:val="B5FAC1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CCD14F3"/>
    <w:multiLevelType w:val="multilevel"/>
    <w:tmpl w:val="CD082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3472F5"/>
    <w:multiLevelType w:val="multilevel"/>
    <w:tmpl w:val="F88483D8"/>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E6B14E9"/>
    <w:multiLevelType w:val="multilevel"/>
    <w:tmpl w:val="BC1E479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7D70B6A"/>
    <w:multiLevelType w:val="multilevel"/>
    <w:tmpl w:val="2A849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F570D3"/>
    <w:multiLevelType w:val="multilevel"/>
    <w:tmpl w:val="1EC4B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A87C19"/>
    <w:multiLevelType w:val="multilevel"/>
    <w:tmpl w:val="4FDE6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5"/>
      <w:numFmt w:val="bullet"/>
      <w:lvlText w:val="-"/>
      <w:lvlJc w:val="left"/>
      <w:pPr>
        <w:ind w:left="2880" w:hanging="360"/>
      </w:pPr>
      <w:rPr>
        <w:rFonts w:ascii="Times New Roman" w:eastAsia="Times New Roman" w:hAnsi="Times New Roman" w:cs="Times New Roman"/>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13"/>
  </w:num>
  <w:num w:numId="4">
    <w:abstractNumId w:val="1"/>
  </w:num>
  <w:num w:numId="5">
    <w:abstractNumId w:val="11"/>
  </w:num>
  <w:num w:numId="6">
    <w:abstractNumId w:val="10"/>
  </w:num>
  <w:num w:numId="7">
    <w:abstractNumId w:val="4"/>
  </w:num>
  <w:num w:numId="8">
    <w:abstractNumId w:val="9"/>
  </w:num>
  <w:num w:numId="9">
    <w:abstractNumId w:val="8"/>
  </w:num>
  <w:num w:numId="10">
    <w:abstractNumId w:val="15"/>
  </w:num>
  <w:num w:numId="11">
    <w:abstractNumId w:val="14"/>
  </w:num>
  <w:num w:numId="12">
    <w:abstractNumId w:val="7"/>
  </w:num>
  <w:num w:numId="13">
    <w:abstractNumId w:val="12"/>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7E"/>
    <w:rsid w:val="00440345"/>
    <w:rsid w:val="00A9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8E3D0-AA42-4D43-B2D8-0E538290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2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4B3FE3"/>
    <w:rPr>
      <w:color w:val="000080"/>
      <w:u w:val="single"/>
    </w:rPr>
  </w:style>
  <w:style w:type="character" w:styleId="FollowedHyperlink">
    <w:name w:val="FollowedHyperlink"/>
    <w:basedOn w:val="DefaultParagraphFont"/>
    <w:uiPriority w:val="99"/>
    <w:semiHidden/>
    <w:unhideWhenUsed/>
    <w:rsid w:val="00785961"/>
    <w:rPr>
      <w:color w:val="800080" w:themeColor="followedHyperlink"/>
      <w:u w:val="single"/>
    </w:rPr>
  </w:style>
  <w:style w:type="paragraph" w:styleId="ListParagraph">
    <w:name w:val="List Paragraph"/>
    <w:basedOn w:val="Normal"/>
    <w:uiPriority w:val="34"/>
    <w:qFormat/>
    <w:rsid w:val="00953FC8"/>
    <w:pPr>
      <w:ind w:left="720"/>
      <w:contextualSpacing/>
    </w:pPr>
  </w:style>
  <w:style w:type="character" w:styleId="PlaceholderText">
    <w:name w:val="Placeholder Text"/>
    <w:basedOn w:val="DefaultParagraphFont"/>
    <w:uiPriority w:val="99"/>
    <w:semiHidden/>
    <w:rsid w:val="00D712A7"/>
    <w:rPr>
      <w:color w:val="808080"/>
    </w:rPr>
  </w:style>
  <w:style w:type="paragraph" w:styleId="BalloonText">
    <w:name w:val="Balloon Text"/>
    <w:basedOn w:val="Normal"/>
    <w:link w:val="BalloonTextChar"/>
    <w:uiPriority w:val="99"/>
    <w:semiHidden/>
    <w:unhideWhenUsed/>
    <w:rsid w:val="00D712A7"/>
    <w:rPr>
      <w:rFonts w:ascii="Tahoma" w:hAnsi="Tahoma" w:cs="Tahoma"/>
      <w:sz w:val="16"/>
      <w:szCs w:val="16"/>
    </w:rPr>
  </w:style>
  <w:style w:type="character" w:customStyle="1" w:styleId="BalloonTextChar">
    <w:name w:val="Balloon Text Char"/>
    <w:basedOn w:val="DefaultParagraphFont"/>
    <w:link w:val="BalloonText"/>
    <w:uiPriority w:val="99"/>
    <w:semiHidden/>
    <w:rsid w:val="00D712A7"/>
    <w:rPr>
      <w:rFonts w:ascii="Tahoma" w:eastAsia="Times New Roman" w:hAnsi="Tahoma" w:cs="Tahoma"/>
      <w:sz w:val="16"/>
      <w:szCs w:val="16"/>
    </w:rPr>
  </w:style>
  <w:style w:type="paragraph" w:styleId="Header">
    <w:name w:val="header"/>
    <w:basedOn w:val="Normal"/>
    <w:link w:val="HeaderChar"/>
    <w:uiPriority w:val="99"/>
    <w:unhideWhenUsed/>
    <w:rsid w:val="003B5404"/>
    <w:pPr>
      <w:tabs>
        <w:tab w:val="center" w:pos="4680"/>
        <w:tab w:val="right" w:pos="9360"/>
      </w:tabs>
    </w:pPr>
  </w:style>
  <w:style w:type="character" w:customStyle="1" w:styleId="HeaderChar">
    <w:name w:val="Header Char"/>
    <w:basedOn w:val="DefaultParagraphFont"/>
    <w:link w:val="Header"/>
    <w:uiPriority w:val="99"/>
    <w:rsid w:val="003B54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5404"/>
    <w:pPr>
      <w:tabs>
        <w:tab w:val="center" w:pos="4680"/>
        <w:tab w:val="right" w:pos="9360"/>
      </w:tabs>
    </w:pPr>
  </w:style>
  <w:style w:type="character" w:customStyle="1" w:styleId="FooterChar">
    <w:name w:val="Footer Char"/>
    <w:basedOn w:val="DefaultParagraphFont"/>
    <w:link w:val="Footer"/>
    <w:uiPriority w:val="99"/>
    <w:rsid w:val="003B5404"/>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bsmcs2tQYDMYrdPI1aokFS/DJw==">AMUW2mU7iGJbgJxlz9gQF8f9SV4+2fN6K2orXse7N50ZYtz/fmH9N7W6yad5Q+zx4oce1oup96KT5QgXRboZejqXmL1J6C65n3C5+VHTDJIOK6idkFHrii0VX1bO2Oa92dFCmaoXfQF2fpviqggbQM2SogcWVpoHhA==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Breazeale</dc:creator>
  <cp:lastModifiedBy>Tiffany Plott</cp:lastModifiedBy>
  <cp:revision>2</cp:revision>
  <dcterms:created xsi:type="dcterms:W3CDTF">2023-04-12T21:28:00Z</dcterms:created>
  <dcterms:modified xsi:type="dcterms:W3CDTF">2023-04-12T21:28:00Z</dcterms:modified>
</cp:coreProperties>
</file>